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2F4A" w14:textId="0260C61E" w:rsidR="00A56A99" w:rsidRDefault="00167B52" w:rsidP="004C54DD">
      <w:pPr>
        <w:pStyle w:val="HeaderTitle"/>
        <w:jc w:val="center"/>
        <w:rPr>
          <w:sz w:val="40"/>
          <w:szCs w:val="40"/>
        </w:rPr>
      </w:pPr>
      <w:r w:rsidRPr="00167B52">
        <w:rPr>
          <w:color w:val="FFFFFF" w:themeColor="background1"/>
          <w:sz w:val="28"/>
          <w:szCs w:val="28"/>
        </w:rPr>
        <w:t>.</w:t>
      </w:r>
      <w:r w:rsidR="00052536">
        <w:rPr>
          <w:sz w:val="40"/>
          <w:szCs w:val="40"/>
        </w:rPr>
        <w:br/>
      </w:r>
      <w:r w:rsidR="00580F8D">
        <w:rPr>
          <w:sz w:val="40"/>
          <w:szCs w:val="40"/>
        </w:rPr>
        <w:t>Final Submission</w:t>
      </w:r>
      <w:r w:rsidR="004C54DD">
        <w:rPr>
          <w:sz w:val="40"/>
          <w:szCs w:val="40"/>
        </w:rPr>
        <w:t xml:space="preserve"> for Phase </w:t>
      </w:r>
      <w:r w:rsidR="00994162">
        <w:rPr>
          <w:sz w:val="40"/>
          <w:szCs w:val="40"/>
        </w:rPr>
        <w:t>I</w:t>
      </w:r>
      <w:r w:rsidR="004C54DD">
        <w:rPr>
          <w:sz w:val="40"/>
          <w:szCs w:val="40"/>
        </w:rPr>
        <w:t>I</w:t>
      </w:r>
      <w:r w:rsidR="00BB6699">
        <w:rPr>
          <w:sz w:val="40"/>
          <w:szCs w:val="40"/>
        </w:rPr>
        <w:t>I</w:t>
      </w:r>
    </w:p>
    <w:p w14:paraId="52E086EB" w14:textId="216ED215" w:rsidR="00661BAC" w:rsidRPr="00B912D7" w:rsidRDefault="00B912D7" w:rsidP="00B912D7">
      <w:pPr>
        <w:pStyle w:val="Heading1"/>
        <w:spacing w:before="120"/>
        <w:jc w:val="center"/>
        <w:rPr>
          <w:rFonts w:ascii="Franklin Gothic Medium" w:hAnsi="Franklin Gothic Medium"/>
          <w:b w:val="0"/>
          <w:sz w:val="36"/>
          <w:szCs w:val="36"/>
        </w:rPr>
      </w:pPr>
      <w:r w:rsidRPr="00B912D7">
        <w:rPr>
          <w:rFonts w:ascii="Franklin Gothic Medium" w:hAnsi="Franklin Gothic Medium"/>
          <w:sz w:val="36"/>
          <w:szCs w:val="36"/>
        </w:rPr>
        <w:t>COVER PAGE</w:t>
      </w:r>
    </w:p>
    <w:p w14:paraId="2DDD4B62" w14:textId="3BE4C82F" w:rsidR="004C54DD" w:rsidRPr="00B912D7" w:rsidRDefault="004C54DD" w:rsidP="00167B52">
      <w:pPr>
        <w:spacing w:after="240" w:line="276" w:lineRule="auto"/>
        <w:rPr>
          <w:rFonts w:ascii="Franklin Gothic Medium" w:eastAsia="MS Mincho" w:hAnsi="Franklin Gothic Medium" w:cs="Calibri"/>
          <w:b/>
          <w:sz w:val="22"/>
          <w:szCs w:val="22"/>
        </w:rPr>
      </w:pPr>
      <w:r w:rsidRPr="00B912D7">
        <w:rPr>
          <w:rFonts w:ascii="Franklin Gothic Medium" w:eastAsia="MS Mincho" w:hAnsi="Franklin Gothic Medium" w:cs="Calibri"/>
          <w:b/>
          <w:sz w:val="22"/>
          <w:szCs w:val="22"/>
        </w:rPr>
        <w:t xml:space="preserve">Team Name: </w:t>
      </w:r>
      <w:r w:rsidRPr="00B912D7">
        <w:rPr>
          <w:rFonts w:ascii="Franklin Gothic Book" w:eastAsia="MS Mincho" w:hAnsi="Franklin Gothic Book" w:cs="Calibri"/>
          <w:color w:val="595959" w:themeColor="text1" w:themeTint="A6"/>
          <w:sz w:val="22"/>
          <w:szCs w:val="22"/>
        </w:rPr>
        <w:t>Enter Team Name</w:t>
      </w:r>
    </w:p>
    <w:p w14:paraId="1DA1AB25" w14:textId="77777777" w:rsidR="004C54DD" w:rsidRPr="00B912D7" w:rsidRDefault="004C54DD" w:rsidP="00167B52">
      <w:pPr>
        <w:spacing w:after="240" w:line="276" w:lineRule="auto"/>
        <w:rPr>
          <w:rFonts w:ascii="Franklin Gothic Book" w:eastAsia="MS Mincho" w:hAnsi="Franklin Gothic Book" w:cs="Calibri"/>
          <w:color w:val="595959" w:themeColor="text1" w:themeTint="A6"/>
          <w:sz w:val="22"/>
          <w:szCs w:val="22"/>
        </w:rPr>
      </w:pPr>
      <w:r w:rsidRPr="00B912D7">
        <w:rPr>
          <w:rFonts w:ascii="Franklin Gothic Medium" w:eastAsia="MS Mincho" w:hAnsi="Franklin Gothic Medium" w:cs="Calibri"/>
          <w:b/>
          <w:sz w:val="22"/>
          <w:szCs w:val="22"/>
        </w:rPr>
        <w:t xml:space="preserve">Primary Submitter: </w:t>
      </w:r>
      <w:r w:rsidRPr="00B912D7">
        <w:rPr>
          <w:rFonts w:ascii="Franklin Gothic Book" w:eastAsia="MS Mincho" w:hAnsi="Franklin Gothic Book" w:cs="Calibri"/>
          <w:color w:val="595959" w:themeColor="text1" w:themeTint="A6"/>
          <w:sz w:val="22"/>
          <w:szCs w:val="22"/>
        </w:rPr>
        <w:t>Enter Team Leader Name</w:t>
      </w:r>
    </w:p>
    <w:p w14:paraId="4682EE87" w14:textId="5F8260C3" w:rsidR="004C54DD" w:rsidRPr="00B912D7" w:rsidRDefault="004C54DD" w:rsidP="00167B52">
      <w:pPr>
        <w:spacing w:after="240" w:line="276" w:lineRule="auto"/>
        <w:rPr>
          <w:rFonts w:ascii="Franklin Gothic Book" w:eastAsia="MS Mincho" w:hAnsi="Franklin Gothic Book" w:cs="Calibri"/>
          <w:color w:val="595959" w:themeColor="text1" w:themeTint="A6"/>
          <w:sz w:val="22"/>
          <w:szCs w:val="22"/>
        </w:rPr>
      </w:pPr>
      <w:r w:rsidRPr="00B912D7">
        <w:rPr>
          <w:rFonts w:ascii="Franklin Gothic Medium" w:eastAsia="MS Mincho" w:hAnsi="Franklin Gothic Medium" w:cs="Calibri"/>
          <w:b/>
          <w:sz w:val="22"/>
          <w:szCs w:val="22"/>
        </w:rPr>
        <w:t>Submission Title:</w:t>
      </w:r>
      <w:r w:rsidRPr="00B912D7">
        <w:rPr>
          <w:rFonts w:ascii="Franklin Gothic Book" w:eastAsia="MS Mincho" w:hAnsi="Franklin Gothic Book" w:cs="Calibri"/>
          <w:color w:val="595959" w:themeColor="text1" w:themeTint="A6"/>
          <w:sz w:val="22"/>
          <w:szCs w:val="22"/>
        </w:rPr>
        <w:t xml:space="preserve"> Enter Submission Title</w:t>
      </w:r>
    </w:p>
    <w:p w14:paraId="65742265" w14:textId="4E99A2E9" w:rsidR="00D12C49" w:rsidRDefault="00167B52" w:rsidP="00B912D7">
      <w:pPr>
        <w:spacing w:after="120" w:line="276" w:lineRule="auto"/>
        <w:rPr>
          <w:color w:val="FF0000"/>
        </w:rPr>
      </w:pPr>
      <w:r w:rsidRPr="00B912D7">
        <w:rPr>
          <w:rFonts w:ascii="Franklin Gothic Book" w:hAnsi="Franklin Gothic Book"/>
          <w:noProof/>
          <w:color w:val="595959" w:themeColor="text1" w:themeTint="A6"/>
          <w:sz w:val="22"/>
          <w:szCs w:val="22"/>
        </w:rPr>
        <mc:AlternateContent>
          <mc:Choice Requires="wps">
            <w:drawing>
              <wp:anchor distT="45720" distB="45720" distL="114300" distR="114300" simplePos="0" relativeHeight="251659264" behindDoc="0" locked="0" layoutInCell="1" allowOverlap="1" wp14:anchorId="6F967F88" wp14:editId="06F21411">
                <wp:simplePos x="0" y="0"/>
                <wp:positionH relativeFrom="margin">
                  <wp:posOffset>38100</wp:posOffset>
                </wp:positionH>
                <wp:positionV relativeFrom="paragraph">
                  <wp:posOffset>266700</wp:posOffset>
                </wp:positionV>
                <wp:extent cx="6569075" cy="1428750"/>
                <wp:effectExtent l="0" t="0" r="22225" b="19050"/>
                <wp:wrapThrough wrapText="bothSides">
                  <wp:wrapPolygon edited="0">
                    <wp:start x="0" y="0"/>
                    <wp:lineTo x="0" y="21600"/>
                    <wp:lineTo x="21610" y="21600"/>
                    <wp:lineTo x="2161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1428750"/>
                        </a:xfrm>
                        <a:prstGeom prst="rect">
                          <a:avLst/>
                        </a:prstGeom>
                        <a:solidFill>
                          <a:srgbClr val="FFFFFF"/>
                        </a:solidFill>
                        <a:ln w="9525">
                          <a:solidFill>
                            <a:srgbClr val="000000"/>
                          </a:solidFill>
                          <a:miter lim="800000"/>
                          <a:headEnd/>
                          <a:tailEnd/>
                        </a:ln>
                      </wps:spPr>
                      <wps:txbx>
                        <w:txbxContent>
                          <w:p w14:paraId="75A32683" w14:textId="77777777" w:rsidR="00167B52" w:rsidRPr="008562D0" w:rsidRDefault="00167B52" w:rsidP="0016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67F88" id="_x0000_t202" coordsize="21600,21600" o:spt="202" path="m,l,21600r21600,l21600,xe">
                <v:stroke joinstyle="miter"/>
                <v:path gradientshapeok="t" o:connecttype="rect"/>
              </v:shapetype>
              <v:shape id="Text Box 2" o:spid="_x0000_s1026" type="#_x0000_t202" style="position:absolute;margin-left:3pt;margin-top:21pt;width:517.25pt;height:1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">
                <v:textbox>
                  <w:txbxContent>
                    <w:p w14:paraId="75A32683" w14:textId="77777777" w:rsidR="00167B52" w:rsidRPr="008562D0" w:rsidRDefault="00167B52" w:rsidP="00167B52"/>
                  </w:txbxContent>
                </v:textbox>
                <w10:wrap type="through" anchorx="margin"/>
              </v:shape>
            </w:pict>
          </mc:Fallback>
        </mc:AlternateContent>
      </w:r>
      <w:r w:rsidRPr="00B912D7">
        <w:rPr>
          <w:rFonts w:ascii="Franklin Gothic Medium" w:hAnsi="Franklin Gothic Medium"/>
          <w:b/>
          <w:sz w:val="22"/>
          <w:szCs w:val="22"/>
        </w:rPr>
        <w:t>Abstract:</w:t>
      </w:r>
      <w:r w:rsidRPr="00B912D7">
        <w:rPr>
          <w:rFonts w:ascii="Franklin Gothic Book" w:hAnsi="Franklin Gothic Book"/>
          <w:color w:val="595959" w:themeColor="text1" w:themeTint="A6"/>
          <w:sz w:val="22"/>
          <w:szCs w:val="22"/>
        </w:rPr>
        <w:t xml:space="preserve"> </w:t>
      </w:r>
      <w:r w:rsidR="00661BAC" w:rsidRPr="00B912D7">
        <w:rPr>
          <w:rFonts w:ascii="Franklin Gothic Book" w:hAnsi="Franklin Gothic Book"/>
          <w:color w:val="595959" w:themeColor="text1" w:themeTint="A6"/>
          <w:sz w:val="22"/>
          <w:szCs w:val="22"/>
        </w:rPr>
        <w:t xml:space="preserve">Enter Short Description </w:t>
      </w:r>
      <w:r w:rsidRPr="00B912D7">
        <w:rPr>
          <w:rFonts w:ascii="Franklin Gothic Book" w:hAnsi="Franklin Gothic Book"/>
          <w:color w:val="595959" w:themeColor="text1" w:themeTint="A6"/>
          <w:sz w:val="22"/>
          <w:szCs w:val="22"/>
        </w:rPr>
        <w:t xml:space="preserve">(&lt;100 words, to </w:t>
      </w:r>
      <w:proofErr w:type="gramStart"/>
      <w:r w:rsidRPr="00B912D7">
        <w:rPr>
          <w:rFonts w:ascii="Franklin Gothic Book" w:hAnsi="Franklin Gothic Book"/>
          <w:color w:val="595959" w:themeColor="text1" w:themeTint="A6"/>
          <w:sz w:val="22"/>
          <w:szCs w:val="22"/>
        </w:rPr>
        <w:t>be shared</w:t>
      </w:r>
      <w:proofErr w:type="gramEnd"/>
      <w:r w:rsidRPr="00B912D7">
        <w:rPr>
          <w:rFonts w:ascii="Franklin Gothic Book" w:hAnsi="Franklin Gothic Book"/>
          <w:color w:val="595959" w:themeColor="text1" w:themeTint="A6"/>
          <w:sz w:val="22"/>
          <w:szCs w:val="22"/>
        </w:rPr>
        <w:t xml:space="preserve"> publicly.)</w:t>
      </w:r>
      <w:r>
        <w:rPr>
          <w:rFonts w:ascii="Franklin Gothic Medium" w:eastAsia="MS Mincho" w:hAnsi="Franklin Gothic Medium" w:cs="Calibri"/>
          <w:b/>
          <w:sz w:val="22"/>
          <w:szCs w:val="22"/>
        </w:rPr>
        <w:br/>
      </w:r>
      <w:r w:rsidR="00B91912" w:rsidRPr="00F94364">
        <w:rPr>
          <w:color w:val="FF0000"/>
        </w:rPr>
        <w:t>Th</w:t>
      </w:r>
      <w:r>
        <w:rPr>
          <w:color w:val="FF0000"/>
        </w:rPr>
        <w:t xml:space="preserve">e </w:t>
      </w:r>
      <w:r w:rsidR="00214CCE">
        <w:rPr>
          <w:color w:val="FF0000"/>
        </w:rPr>
        <w:t>cover</w:t>
      </w:r>
      <w:r>
        <w:rPr>
          <w:color w:val="FF0000"/>
        </w:rPr>
        <w:t xml:space="preserve"> page</w:t>
      </w:r>
      <w:r w:rsidR="00B91912" w:rsidRPr="00F94364">
        <w:rPr>
          <w:color w:val="FF0000"/>
        </w:rPr>
        <w:t xml:space="preserve"> will not count toward the </w:t>
      </w:r>
      <w:r w:rsidR="00D31C4D">
        <w:rPr>
          <w:color w:val="FF0000"/>
        </w:rPr>
        <w:t>20</w:t>
      </w:r>
      <w:r w:rsidR="00B91912" w:rsidRPr="00F94364">
        <w:rPr>
          <w:color w:val="FF0000"/>
        </w:rPr>
        <w:t>-page limit of the proposal.</w:t>
      </w:r>
    </w:p>
    <w:p w14:paraId="3112BD88" w14:textId="309668FE" w:rsidR="00052536" w:rsidRPr="00F94364" w:rsidRDefault="00052536" w:rsidP="00167B52">
      <w:pPr>
        <w:spacing w:after="120"/>
      </w:pPr>
      <w:r>
        <w:rPr>
          <w:color w:val="FF0000"/>
        </w:rPr>
        <w:t xml:space="preserve">You can find more information on what to submit for this </w:t>
      </w:r>
      <w:r w:rsidR="007741C8">
        <w:rPr>
          <w:color w:val="FF0000"/>
        </w:rPr>
        <w:t xml:space="preserve">final submission </w:t>
      </w:r>
      <w:r>
        <w:rPr>
          <w:color w:val="FF0000"/>
        </w:rPr>
        <w:t xml:space="preserve">on page </w:t>
      </w:r>
      <w:r w:rsidR="00D31C4D">
        <w:rPr>
          <w:color w:val="FF0000"/>
        </w:rPr>
        <w:t>9</w:t>
      </w:r>
      <w:r>
        <w:rPr>
          <w:color w:val="FF0000"/>
        </w:rPr>
        <w:t xml:space="preserve"> of the </w:t>
      </w:r>
      <w:hyperlink r:id="rId8" w:history="1">
        <w:r w:rsidRPr="0087605E">
          <w:rPr>
            <w:rStyle w:val="Hyperlink"/>
            <w:b/>
            <w:bCs/>
          </w:rPr>
          <w:t xml:space="preserve">Battery Recycling Prize Rules and Scoring Criteria (Phase </w:t>
        </w:r>
        <w:r w:rsidR="00D31C4D">
          <w:rPr>
            <w:rStyle w:val="Hyperlink"/>
            <w:b/>
            <w:bCs/>
          </w:rPr>
          <w:t>I</w:t>
        </w:r>
        <w:r w:rsidRPr="0087605E">
          <w:rPr>
            <w:rStyle w:val="Hyperlink"/>
            <w:b/>
            <w:bCs/>
          </w:rPr>
          <w:t>II)</w:t>
        </w:r>
      </w:hyperlink>
      <w:r>
        <w:rPr>
          <w:color w:val="FF0000"/>
        </w:rPr>
        <w:t xml:space="preserve"> on </w:t>
      </w:r>
      <w:proofErr w:type="spellStart"/>
      <w:r>
        <w:rPr>
          <w:color w:val="FF0000"/>
        </w:rPr>
        <w:t>HeroX</w:t>
      </w:r>
      <w:proofErr w:type="spellEnd"/>
      <w:r>
        <w:rPr>
          <w:color w:val="FF0000"/>
        </w:rPr>
        <w:t xml:space="preserve"> under “Resources.”</w:t>
      </w:r>
    </w:p>
    <w:p w14:paraId="1222B5D2" w14:textId="1546AFDE" w:rsidR="00167B52" w:rsidRPr="00167B52" w:rsidRDefault="00AF633C" w:rsidP="00167B52">
      <w:pPr>
        <w:spacing w:after="120"/>
      </w:pPr>
      <w:r>
        <w:rPr>
          <w:color w:val="FF0000"/>
        </w:rPr>
        <w:t xml:space="preserve">Submit all files in unlocked, searchable PDF form, using the following title format: </w:t>
      </w:r>
      <w:r w:rsidRPr="00AF633C">
        <w:rPr>
          <w:b/>
          <w:bCs/>
          <w:color w:val="FF0000"/>
        </w:rPr>
        <w:t>Team-Name_BRP_PhaseI</w:t>
      </w:r>
      <w:r w:rsidR="00D31C4D">
        <w:rPr>
          <w:b/>
          <w:bCs/>
          <w:color w:val="FF0000"/>
        </w:rPr>
        <w:t>I</w:t>
      </w:r>
      <w:r w:rsidRPr="00AF633C">
        <w:rPr>
          <w:b/>
          <w:bCs/>
          <w:color w:val="FF0000"/>
        </w:rPr>
        <w:t>I.pdf</w:t>
      </w:r>
      <w:r>
        <w:rPr>
          <w:color w:val="FF0000"/>
        </w:rPr>
        <w:t>.</w:t>
      </w:r>
    </w:p>
    <w:p w14:paraId="1D803893" w14:textId="77777777" w:rsidR="00B912D7" w:rsidRDefault="00B912D7" w:rsidP="00167B52">
      <w:pPr>
        <w:spacing w:before="120"/>
        <w:rPr>
          <w:sz w:val="18"/>
          <w:szCs w:val="22"/>
        </w:rPr>
      </w:pPr>
    </w:p>
    <w:p w14:paraId="48B5C23F" w14:textId="1A99E8AF" w:rsidR="00CB405D" w:rsidRPr="005E42D8" w:rsidRDefault="00CB405D" w:rsidP="00167B52">
      <w:pPr>
        <w:spacing w:before="120"/>
        <w:rPr>
          <w:sz w:val="20"/>
        </w:rPr>
      </w:pPr>
      <w:r w:rsidRPr="005E42D8">
        <w:rPr>
          <w:sz w:val="20"/>
        </w:rPr>
        <w:t xml:space="preserve">If the submission </w:t>
      </w:r>
      <w:proofErr w:type="gramStart"/>
      <w:r w:rsidRPr="005E42D8">
        <w:rPr>
          <w:sz w:val="20"/>
        </w:rPr>
        <w:t>contains</w:t>
      </w:r>
      <w:proofErr w:type="gramEnd"/>
      <w:r w:rsidRPr="005E42D8">
        <w:rPr>
          <w:sz w:val="20"/>
        </w:rPr>
        <w:t xml:space="preserve"> trade secrets or confidential commercial or financial information, such Confidential Business Information (CBI), should be designated at the time of submission in the following manner:</w:t>
      </w:r>
    </w:p>
    <w:p w14:paraId="7FE9D73B" w14:textId="510D3602" w:rsidR="00CB405D" w:rsidRPr="005E42D8" w:rsidRDefault="00CB405D" w:rsidP="00D12C49">
      <w:pPr>
        <w:pStyle w:val="ListParagraph"/>
        <w:numPr>
          <w:ilvl w:val="0"/>
          <w:numId w:val="25"/>
        </w:numPr>
        <w:rPr>
          <w:sz w:val="20"/>
        </w:rPr>
      </w:pPr>
      <w:r w:rsidRPr="005E42D8">
        <w:rPr>
          <w:sz w:val="20"/>
        </w:rPr>
        <w:t xml:space="preserve">The cover sheet must </w:t>
      </w:r>
      <w:proofErr w:type="gramStart"/>
      <w:r w:rsidRPr="005E42D8">
        <w:rPr>
          <w:sz w:val="20"/>
        </w:rPr>
        <w:t>identify</w:t>
      </w:r>
      <w:proofErr w:type="gramEnd"/>
      <w:r w:rsidRPr="005E42D8">
        <w:rPr>
          <w:sz w:val="20"/>
        </w:rPr>
        <w:t xml:space="preserve"> the specific pages containing CBI and include the following language:</w:t>
      </w:r>
    </w:p>
    <w:p w14:paraId="48F2E54C" w14:textId="77777777" w:rsidR="00CB405D" w:rsidRPr="005E42D8" w:rsidRDefault="00CB405D" w:rsidP="00D12C49">
      <w:pPr>
        <w:pStyle w:val="ListParagraph"/>
        <w:numPr>
          <w:ilvl w:val="0"/>
          <w:numId w:val="25"/>
        </w:numPr>
        <w:rPr>
          <w:sz w:val="20"/>
        </w:rPr>
      </w:pPr>
      <w:r w:rsidRPr="005E42D8">
        <w:rPr>
          <w:sz w:val="20"/>
        </w:rPr>
        <w:t xml:space="preserve">“Notice of Restriction on Disclosure and Use of Data: Pages [list applicable pages] of this document may contain CBI – trade secrets or commercial or financial information that is privileged or confidential and is exempt from public disclosure. Such information shall be used or </w:t>
      </w:r>
      <w:proofErr w:type="gramStart"/>
      <w:r w:rsidRPr="005E42D8">
        <w:rPr>
          <w:sz w:val="20"/>
        </w:rPr>
        <w:t>disclosed</w:t>
      </w:r>
      <w:proofErr w:type="gramEnd"/>
      <w:r w:rsidRPr="005E42D8">
        <w:rPr>
          <w:sz w:val="20"/>
        </w:rPr>
        <w:t xml:space="preserve"> only for evaluation purposes. The Government may use or </w:t>
      </w:r>
      <w:proofErr w:type="gramStart"/>
      <w:r w:rsidRPr="005E42D8">
        <w:rPr>
          <w:sz w:val="20"/>
        </w:rPr>
        <w:t>disclose</w:t>
      </w:r>
      <w:proofErr w:type="gramEnd"/>
      <w:r w:rsidRPr="005E42D8">
        <w:rPr>
          <w:sz w:val="20"/>
        </w:rPr>
        <w:t xml:space="preserve"> any information that is not appropriately marked or otherwise restricted, regardless of source. [End of Notice]”</w:t>
      </w:r>
    </w:p>
    <w:p w14:paraId="29537FFC" w14:textId="146B3694" w:rsidR="00CB405D" w:rsidRPr="005E42D8" w:rsidRDefault="00CB405D" w:rsidP="00D12C49">
      <w:pPr>
        <w:pStyle w:val="ListParagraph"/>
        <w:numPr>
          <w:ilvl w:val="0"/>
          <w:numId w:val="25"/>
        </w:numPr>
        <w:rPr>
          <w:sz w:val="20"/>
        </w:rPr>
      </w:pPr>
      <w:r w:rsidRPr="005E42D8">
        <w:rPr>
          <w:sz w:val="20"/>
        </w:rPr>
        <w:t xml:space="preserve">The header and footer of every page that </w:t>
      </w:r>
      <w:proofErr w:type="gramStart"/>
      <w:r w:rsidRPr="005E42D8">
        <w:rPr>
          <w:sz w:val="20"/>
        </w:rPr>
        <w:t>contains</w:t>
      </w:r>
      <w:proofErr w:type="gramEnd"/>
      <w:r w:rsidRPr="005E42D8">
        <w:rPr>
          <w:sz w:val="20"/>
        </w:rPr>
        <w:t xml:space="preserve"> trade secrets or commercial or financial information that is privileged must be marked as follows: “CBI”.</w:t>
      </w:r>
    </w:p>
    <w:p w14:paraId="76DEEEFB" w14:textId="359A8F06" w:rsidR="00D12C49" w:rsidRPr="005E42D8" w:rsidRDefault="00CB405D" w:rsidP="004C54DD">
      <w:pPr>
        <w:pStyle w:val="ListParagraph"/>
        <w:numPr>
          <w:ilvl w:val="0"/>
          <w:numId w:val="25"/>
        </w:numPr>
        <w:rPr>
          <w:sz w:val="20"/>
        </w:rPr>
      </w:pPr>
      <w:r w:rsidRPr="005E42D8">
        <w:rPr>
          <w:sz w:val="20"/>
        </w:rPr>
        <w:t xml:space="preserve">In addition, each line or paragraph </w:t>
      </w:r>
      <w:proofErr w:type="gramStart"/>
      <w:r w:rsidRPr="005E42D8">
        <w:rPr>
          <w:sz w:val="20"/>
        </w:rPr>
        <w:t>containing</w:t>
      </w:r>
      <w:proofErr w:type="gramEnd"/>
      <w:r w:rsidRPr="005E42D8">
        <w:rPr>
          <w:sz w:val="20"/>
        </w:rPr>
        <w:t xml:space="preserve"> trade secrets or commercial or financial information that is privileged or confidential must be enclosed in brackets.</w:t>
      </w:r>
    </w:p>
    <w:p w14:paraId="5589EFA5" w14:textId="77777777" w:rsidR="00661BAC" w:rsidRDefault="00661BAC">
      <w:pPr>
        <w:rPr>
          <w:rFonts w:ascii="Arial" w:hAnsi="Arial" w:cs="Arial"/>
          <w:b/>
          <w:bCs/>
          <w:kern w:val="32"/>
          <w:sz w:val="36"/>
          <w:szCs w:val="36"/>
        </w:rPr>
      </w:pPr>
      <w:r>
        <w:rPr>
          <w:sz w:val="36"/>
          <w:szCs w:val="36"/>
        </w:rPr>
        <w:br w:type="page"/>
      </w:r>
    </w:p>
    <w:p w14:paraId="70F42243" w14:textId="33FC264E" w:rsidR="00D658FE" w:rsidRPr="00B912D7" w:rsidRDefault="00D658FE" w:rsidP="00B912D7">
      <w:pPr>
        <w:spacing w:after="120" w:line="276" w:lineRule="auto"/>
        <w:rPr>
          <w:color w:val="FF0000"/>
        </w:rPr>
      </w:pPr>
      <w:r w:rsidRPr="00B912D7">
        <w:rPr>
          <w:color w:val="FF0000"/>
        </w:rPr>
        <w:lastRenderedPageBreak/>
        <w:t xml:space="preserve">Submit a </w:t>
      </w:r>
      <w:r w:rsidR="00D31C4D">
        <w:rPr>
          <w:color w:val="FF0000"/>
        </w:rPr>
        <w:t>20</w:t>
      </w:r>
      <w:r w:rsidRPr="00B912D7">
        <w:rPr>
          <w:color w:val="FF0000"/>
        </w:rPr>
        <w:t xml:space="preserve">-page maximum report that includes the components below. All assumptions used in documentation, analysis, modeling, and simulation must be explicitly </w:t>
      </w:r>
      <w:proofErr w:type="gramStart"/>
      <w:r w:rsidRPr="00B912D7">
        <w:rPr>
          <w:color w:val="FF0000"/>
        </w:rPr>
        <w:t>stated</w:t>
      </w:r>
      <w:proofErr w:type="gramEnd"/>
      <w:r w:rsidRPr="00B912D7">
        <w:rPr>
          <w:color w:val="FF0000"/>
        </w:rPr>
        <w:t>.</w:t>
      </w:r>
    </w:p>
    <w:p w14:paraId="42ADCEAC" w14:textId="163577E8" w:rsidR="00273765" w:rsidRPr="00AA6DFA" w:rsidRDefault="00DA0957" w:rsidP="00DA0957">
      <w:pPr>
        <w:pStyle w:val="Heading1"/>
        <w:rPr>
          <w:sz w:val="36"/>
          <w:szCs w:val="36"/>
        </w:rPr>
      </w:pPr>
      <w:r w:rsidRPr="00AA6DFA">
        <w:rPr>
          <w:sz w:val="36"/>
          <w:szCs w:val="36"/>
        </w:rPr>
        <w:t>Executive Summary</w:t>
      </w:r>
    </w:p>
    <w:p w14:paraId="2E2B9FE0" w14:textId="60E8BE17" w:rsidR="00580F8D" w:rsidRDefault="00D31C4D" w:rsidP="00AA6DFA">
      <w:pPr>
        <w:pStyle w:val="NRELBodyText"/>
      </w:pPr>
      <w:r>
        <w:t>A high-level overview of your end-to-end solution, the pilot validation approach, the pilot validation results, an updated estimate of the impact of the end-to-end solution based on the results, and the plans to bring the solution to full scale.</w:t>
      </w:r>
    </w:p>
    <w:p w14:paraId="0C8F28D0" w14:textId="252BCF82" w:rsidR="00AA6DFA" w:rsidRDefault="00AA6DFA" w:rsidP="00AA6DFA">
      <w:pPr>
        <w:pStyle w:val="NRELBodyText"/>
      </w:pPr>
      <w:r>
        <w:t xml:space="preserve">Body text is Times New Roman 12. </w:t>
      </w:r>
    </w:p>
    <w:p w14:paraId="5B3CF838" w14:textId="3D2D6991" w:rsidR="00AA6DFA" w:rsidRDefault="00D31C4D" w:rsidP="00CA7B11">
      <w:pPr>
        <w:pStyle w:val="Heading1"/>
      </w:pPr>
      <w:r>
        <w:t>Pilot Validation Approach</w:t>
      </w:r>
    </w:p>
    <w:p w14:paraId="00A6DD28" w14:textId="1FB49980" w:rsidR="00580F8D" w:rsidRDefault="00D31C4D" w:rsidP="00580F8D">
      <w:r>
        <w:t xml:space="preserve">Describe the plans for the pilot validation approach in depth. Define the duration of time </w:t>
      </w:r>
      <w:proofErr w:type="gramStart"/>
      <w:r>
        <w:t>required</w:t>
      </w:r>
      <w:proofErr w:type="gramEnd"/>
      <w:r>
        <w:t xml:space="preserve"> for the approach and what was accomplished during Phase III.</w:t>
      </w:r>
    </w:p>
    <w:p w14:paraId="4D25BC46" w14:textId="77777777" w:rsidR="00580F8D" w:rsidRDefault="00580F8D" w:rsidP="00580F8D"/>
    <w:p w14:paraId="208D78AA" w14:textId="39419CDE" w:rsidR="00D818C0" w:rsidRDefault="00CA7B11" w:rsidP="00B91912">
      <w:pPr>
        <w:pStyle w:val="NRELBodyText"/>
      </w:pPr>
      <w:r>
        <w:t xml:space="preserve">Body text is Times New Roman 12. </w:t>
      </w:r>
    </w:p>
    <w:p w14:paraId="7CD7B63A" w14:textId="06569C54" w:rsidR="00CA7B11" w:rsidRDefault="00D31C4D" w:rsidP="00FE57CD">
      <w:pPr>
        <w:pStyle w:val="Heading1"/>
      </w:pPr>
      <w:r w:rsidRPr="00D31C4D">
        <w:t>Use and Results of Voucher Funds</w:t>
      </w:r>
    </w:p>
    <w:p w14:paraId="03A9DFD8" w14:textId="00875B62" w:rsidR="00D31C4D" w:rsidRDefault="00D31C4D" w:rsidP="00FE57CD">
      <w:r>
        <w:t xml:space="preserve">Describe each </w:t>
      </w:r>
      <w:r>
        <w:t>voucher</w:t>
      </w:r>
      <w:r>
        <w:t xml:space="preserve"> work </w:t>
      </w:r>
      <w:proofErr w:type="gramStart"/>
      <w:r>
        <w:t>objective</w:t>
      </w:r>
      <w:proofErr w:type="gramEnd"/>
      <w:r>
        <w:t>, the work results, how the work enabled the pilot validation, and any planned continuation of the work.</w:t>
      </w:r>
    </w:p>
    <w:p w14:paraId="18ADB8BB" w14:textId="77777777" w:rsidR="00D31C4D" w:rsidRDefault="00D31C4D" w:rsidP="00FE57CD"/>
    <w:p w14:paraId="7D5101DB" w14:textId="43B7F7CA" w:rsidR="00FE57CD" w:rsidRDefault="00FE57CD" w:rsidP="00FE57CD">
      <w:r>
        <w:t xml:space="preserve">Body text is Times New Roman 12. </w:t>
      </w:r>
    </w:p>
    <w:p w14:paraId="7A722C67" w14:textId="611A0EC3" w:rsidR="00D31C4D" w:rsidRDefault="00D31C4D" w:rsidP="00D31C4D">
      <w:pPr>
        <w:pStyle w:val="Heading1"/>
      </w:pPr>
      <w:r>
        <w:t>Detailed Technical Explanation of Pilot Validation Results</w:t>
      </w:r>
    </w:p>
    <w:p w14:paraId="6CA0E0B3" w14:textId="7C80A64D" w:rsidR="00D31C4D" w:rsidRDefault="00D31C4D" w:rsidP="00D31C4D">
      <w:r>
        <w:t xml:space="preserve">Describe your results from initiating pilot validation for the designated commercial use and what </w:t>
      </w:r>
      <w:proofErr w:type="gramStart"/>
      <w:r>
        <w:t>was achieved</w:t>
      </w:r>
      <w:proofErr w:type="gramEnd"/>
      <w:r>
        <w:t xml:space="preserve"> in the Phase III contest. Present the results against the approach plans, </w:t>
      </w:r>
      <w:proofErr w:type="gramStart"/>
      <w:r>
        <w:t>provide</w:t>
      </w:r>
      <w:proofErr w:type="gramEnd"/>
      <w:r>
        <w:t xml:space="preserve"> a projection of results for pilot validation based on actual results if a full demonstration wasn’t completed, and describe plans for continued work or demonstration after the end of the Phase III contest</w:t>
      </w:r>
      <w:r>
        <w:t>.</w:t>
      </w:r>
    </w:p>
    <w:p w14:paraId="6E6A3BAF" w14:textId="77777777" w:rsidR="00D31C4D" w:rsidRDefault="00D31C4D" w:rsidP="00D31C4D"/>
    <w:p w14:paraId="72D9236B" w14:textId="77777777" w:rsidR="00D31C4D" w:rsidRDefault="00D31C4D" w:rsidP="00D31C4D">
      <w:r>
        <w:t xml:space="preserve">Body text is Times New Roman 12. </w:t>
      </w:r>
    </w:p>
    <w:p w14:paraId="0F30AB66" w14:textId="14464E71" w:rsidR="00D31C4D" w:rsidRDefault="00D31C4D" w:rsidP="00D31C4D">
      <w:pPr>
        <w:pStyle w:val="Heading1"/>
      </w:pPr>
      <w:r>
        <w:t>Recovered Lithium-Ion Batteries (LIBs)</w:t>
      </w:r>
    </w:p>
    <w:p w14:paraId="0A2F18D8" w14:textId="55AB302C" w:rsidR="00D31C4D" w:rsidRDefault="00D31C4D" w:rsidP="00D31C4D">
      <w:r>
        <w:t xml:space="preserve">The end recycler will </w:t>
      </w:r>
      <w:proofErr w:type="gramStart"/>
      <w:r>
        <w:t>provide</w:t>
      </w:r>
      <w:proofErr w:type="gramEnd"/>
      <w:r>
        <w:t xml:space="preserve"> verification of the recovered LIBs during the pilot validation. The end recycler must meet all EPA and state requirements. Specifically, Phase III participants should pay close attention to requirements for universal and hazardous waste and Resource Conservation and Recovery Act (RCRA) Laws and Regulations, as applicable. The end recycling facility must </w:t>
      </w:r>
      <w:proofErr w:type="gramStart"/>
      <w:r>
        <w:t>be located in</w:t>
      </w:r>
      <w:proofErr w:type="gramEnd"/>
      <w:r>
        <w:t xml:space="preserve"> the United States.</w:t>
      </w:r>
    </w:p>
    <w:p w14:paraId="2363E054" w14:textId="77777777" w:rsidR="00D31C4D" w:rsidRDefault="00D31C4D" w:rsidP="00D31C4D"/>
    <w:p w14:paraId="4BD8C5E6" w14:textId="77777777" w:rsidR="00D31C4D" w:rsidRDefault="00D31C4D" w:rsidP="00D31C4D">
      <w:r>
        <w:t xml:space="preserve">Body text is Times New Roman 12. </w:t>
      </w:r>
    </w:p>
    <w:p w14:paraId="7436C3AF" w14:textId="08E1F730" w:rsidR="00FE57CD" w:rsidRDefault="00580F8D" w:rsidP="00FE57CD">
      <w:pPr>
        <w:pStyle w:val="Heading1"/>
      </w:pPr>
      <w:r>
        <w:t>Impact Modeling</w:t>
      </w:r>
    </w:p>
    <w:p w14:paraId="61C5D19E" w14:textId="77777777" w:rsidR="00D31C4D" w:rsidRDefault="00D31C4D">
      <w:r>
        <w:t xml:space="preserve">Define the following metrics: </w:t>
      </w:r>
    </w:p>
    <w:p w14:paraId="052715C5" w14:textId="77777777" w:rsidR="00D31C4D" w:rsidRDefault="00D31C4D" w:rsidP="00D31C4D">
      <w:pPr>
        <w:pStyle w:val="ListParagraph"/>
        <w:numPr>
          <w:ilvl w:val="0"/>
          <w:numId w:val="28"/>
        </w:numPr>
      </w:pPr>
      <w:r>
        <w:t xml:space="preserve">The number of LIBs estimated to </w:t>
      </w:r>
      <w:proofErr w:type="gramStart"/>
      <w:r>
        <w:t>be recovered</w:t>
      </w:r>
      <w:proofErr w:type="gramEnd"/>
      <w:r>
        <w:t xml:space="preserve"> by pilot validation in Phase II submission </w:t>
      </w:r>
    </w:p>
    <w:p w14:paraId="463D02AE" w14:textId="77777777" w:rsidR="00D31C4D" w:rsidRDefault="00D31C4D" w:rsidP="00D31C4D">
      <w:pPr>
        <w:pStyle w:val="ListParagraph"/>
        <w:numPr>
          <w:ilvl w:val="0"/>
          <w:numId w:val="28"/>
        </w:numPr>
      </w:pPr>
      <w:r>
        <w:t xml:space="preserve">The number of actual recovered LIBs that resulted from the pilot validation </w:t>
      </w:r>
    </w:p>
    <w:p w14:paraId="4D3AA75C" w14:textId="77777777" w:rsidR="00D31C4D" w:rsidRDefault="00D31C4D" w:rsidP="00D31C4D">
      <w:pPr>
        <w:pStyle w:val="ListParagraph"/>
        <w:numPr>
          <w:ilvl w:val="0"/>
          <w:numId w:val="28"/>
        </w:numPr>
      </w:pPr>
      <w:r>
        <w:t xml:space="preserve">The updated projection of recovered LIBs from the end-to-end solution after </w:t>
      </w:r>
      <w:proofErr w:type="gramStart"/>
      <w:r>
        <w:t>operating</w:t>
      </w:r>
      <w:proofErr w:type="gramEnd"/>
      <w:r>
        <w:t xml:space="preserve"> for one year at full scale, and </w:t>
      </w:r>
    </w:p>
    <w:p w14:paraId="6091BEE0" w14:textId="79D3CBB4" w:rsidR="00D31C4D" w:rsidRDefault="00D31C4D" w:rsidP="00D31C4D">
      <w:pPr>
        <w:pStyle w:val="ListParagraph"/>
        <w:numPr>
          <w:ilvl w:val="0"/>
          <w:numId w:val="28"/>
        </w:numPr>
      </w:pPr>
      <w:r>
        <w:lastRenderedPageBreak/>
        <w:t>The updated estimate of the projected number of recovered batteries when fully scaled assuming one year of operation as a percentage of the total population of the battery commercial use based on 2018 sales data.</w:t>
      </w:r>
    </w:p>
    <w:p w14:paraId="60D771E6" w14:textId="77777777" w:rsidR="00D31C4D" w:rsidRDefault="00D31C4D"/>
    <w:p w14:paraId="0AD3EE02" w14:textId="7587F1D2" w:rsidR="007064DB" w:rsidRDefault="00D31C4D">
      <w:r>
        <w:t xml:space="preserve">Based on the pilot validation results, estimate the number of recovered LIBs after one year of operation of the end-to-end solution at full scale. When calculating the estimated percentage of recovered LIBs after one year of operation at full scale, </w:t>
      </w:r>
      <w:proofErr w:type="gramStart"/>
      <w:r>
        <w:t>utilize</w:t>
      </w:r>
      <w:proofErr w:type="gramEnd"/>
      <w:r>
        <w:t xml:space="preserve"> the 2018 sales data as defined in the Appendix. The number of recovered LIBs from the pilot validation should justify the percentage of the battery population </w:t>
      </w:r>
      <w:proofErr w:type="gramStart"/>
      <w:r>
        <w:t>impacted</w:t>
      </w:r>
      <w:proofErr w:type="gramEnd"/>
      <w:r>
        <w:t xml:space="preserve"> when the end-to-end solution is fully scaled. For modeling purposes, participants should assume that the number of batteries available for recycling in your fully scaled solution is equal to the 2018 sales data as described in the Appendix. Submissions should develop their own assumptions as to when their solution will </w:t>
      </w:r>
      <w:proofErr w:type="gramStart"/>
      <w:r>
        <w:t>be fully scaled</w:t>
      </w:r>
      <w:proofErr w:type="gramEnd"/>
      <w:r>
        <w:t xml:space="preserve">. For the purposes of your impact modeling, a single 11 | Battery Recycling Prize Phase III Official Rules battery </w:t>
      </w:r>
      <w:proofErr w:type="gramStart"/>
      <w:r>
        <w:t>is defined</w:t>
      </w:r>
      <w:proofErr w:type="gramEnd"/>
      <w:r>
        <w:t xml:space="preserve"> as a single saleable unit. </w:t>
      </w:r>
      <w:r w:rsidRPr="00D31C4D">
        <w:rPr>
          <w:b/>
          <w:bCs/>
        </w:rPr>
        <w:t>Please fill out and include the table below in your Phase III final submission.</w:t>
      </w:r>
    </w:p>
    <w:p w14:paraId="715F713C" w14:textId="77777777" w:rsidR="00D31C4D" w:rsidRDefault="00D31C4D"/>
    <w:p w14:paraId="43DC61D0" w14:textId="77777777" w:rsidR="00AF633C" w:rsidRPr="002A6143" w:rsidRDefault="00AF633C" w:rsidP="00AF633C">
      <w:pPr>
        <w:keepNext/>
        <w:autoSpaceDE w:val="0"/>
        <w:autoSpaceDN w:val="0"/>
        <w:adjustRightInd w:val="0"/>
        <w:spacing w:before="120" w:after="120"/>
        <w:jc w:val="center"/>
        <w:rPr>
          <w:rFonts w:ascii="Arial" w:eastAsia="Times" w:hAnsi="Arial"/>
          <w:b/>
          <w:bCs/>
          <w:iCs/>
          <w:color w:val="000000"/>
          <w:sz w:val="20"/>
          <w:szCs w:val="18"/>
        </w:rPr>
      </w:pPr>
      <w:r w:rsidRPr="002A6143">
        <w:rPr>
          <w:rFonts w:ascii="Arial" w:eastAsia="Times" w:hAnsi="Arial"/>
          <w:b/>
          <w:bCs/>
          <w:iCs/>
          <w:color w:val="000000"/>
          <w:sz w:val="20"/>
          <w:szCs w:val="18"/>
        </w:rPr>
        <w:t xml:space="preserve">Table </w:t>
      </w:r>
      <w:r w:rsidRPr="002A6143">
        <w:rPr>
          <w:rFonts w:ascii="Arial" w:eastAsia="Times" w:hAnsi="Arial"/>
          <w:b/>
          <w:bCs/>
          <w:iCs/>
          <w:noProof/>
          <w:color w:val="000000"/>
          <w:sz w:val="20"/>
          <w:szCs w:val="18"/>
        </w:rPr>
        <w:fldChar w:fldCharType="begin"/>
      </w:r>
      <w:r w:rsidRPr="002A6143">
        <w:rPr>
          <w:rFonts w:ascii="Arial" w:eastAsia="Times" w:hAnsi="Arial"/>
          <w:b/>
          <w:bCs/>
          <w:iCs/>
          <w:noProof/>
          <w:color w:val="000000"/>
          <w:sz w:val="20"/>
          <w:szCs w:val="18"/>
        </w:rPr>
        <w:instrText xml:space="preserve"> SEQ Table \* ARABIC </w:instrText>
      </w:r>
      <w:r w:rsidRPr="002A6143">
        <w:rPr>
          <w:rFonts w:ascii="Arial" w:eastAsia="Times" w:hAnsi="Arial"/>
          <w:b/>
          <w:bCs/>
          <w:iCs/>
          <w:noProof/>
          <w:color w:val="000000"/>
          <w:sz w:val="20"/>
          <w:szCs w:val="18"/>
        </w:rPr>
        <w:fldChar w:fldCharType="separate"/>
      </w:r>
      <w:r>
        <w:rPr>
          <w:rFonts w:ascii="Arial" w:eastAsia="Times" w:hAnsi="Arial"/>
          <w:b/>
          <w:bCs/>
          <w:iCs/>
          <w:noProof/>
          <w:color w:val="000000"/>
          <w:sz w:val="20"/>
          <w:szCs w:val="18"/>
        </w:rPr>
        <w:t>1</w:t>
      </w:r>
      <w:r w:rsidRPr="002A6143">
        <w:rPr>
          <w:rFonts w:ascii="Arial" w:eastAsia="Times" w:hAnsi="Arial"/>
          <w:b/>
          <w:bCs/>
          <w:iCs/>
          <w:noProof/>
          <w:color w:val="000000"/>
          <w:sz w:val="20"/>
          <w:szCs w:val="18"/>
        </w:rPr>
        <w:fldChar w:fldCharType="end"/>
      </w:r>
      <w:r w:rsidRPr="002A6143">
        <w:rPr>
          <w:rFonts w:ascii="Arial" w:eastAsia="Times" w:hAnsi="Arial"/>
          <w:b/>
          <w:bCs/>
          <w:iCs/>
          <w:color w:val="000000"/>
          <w:sz w:val="20"/>
          <w:szCs w:val="18"/>
        </w:rPr>
        <w:t>. Example Table. (Arial 10 Bold)</w:t>
      </w:r>
    </w:p>
    <w:tbl>
      <w:tblPr>
        <w:tblStyle w:val="TableGrid"/>
        <w:tblW w:w="9535" w:type="dxa"/>
        <w:tblLayout w:type="fixed"/>
        <w:tblLook w:val="04A0" w:firstRow="1" w:lastRow="0" w:firstColumn="1" w:lastColumn="0" w:noHBand="0" w:noVBand="1"/>
      </w:tblPr>
      <w:tblGrid>
        <w:gridCol w:w="1615"/>
        <w:gridCol w:w="1890"/>
        <w:gridCol w:w="1620"/>
        <w:gridCol w:w="2448"/>
        <w:gridCol w:w="1962"/>
      </w:tblGrid>
      <w:tr w:rsidR="00D31C4D" w14:paraId="23BD7BF0" w14:textId="77777777" w:rsidTr="00D31C4D">
        <w:trPr>
          <w:trHeight w:val="2220"/>
        </w:trPr>
        <w:tc>
          <w:tcPr>
            <w:tcW w:w="1615" w:type="dxa"/>
            <w:shd w:val="clear" w:color="auto" w:fill="0D4274"/>
          </w:tcPr>
          <w:p w14:paraId="4CC5D00E" w14:textId="77777777" w:rsidR="00D31C4D" w:rsidRPr="00580F8D" w:rsidRDefault="00D31C4D" w:rsidP="00AF633C">
            <w:pPr>
              <w:spacing w:before="120" w:after="120"/>
              <w:rPr>
                <w:rFonts w:ascii="Arial" w:eastAsia="Calibri" w:hAnsi="Arial" w:cs="Arial"/>
                <w:color w:val="FFFFFF" w:themeColor="background1"/>
                <w:sz w:val="20"/>
                <w:szCs w:val="20"/>
              </w:rPr>
            </w:pPr>
            <w:bookmarkStart w:id="0" w:name="_Hlk25564741"/>
            <w:r w:rsidRPr="00580F8D">
              <w:rPr>
                <w:rFonts w:ascii="Arial" w:eastAsia="Calibri" w:hAnsi="Arial" w:cs="Arial"/>
                <w:b/>
                <w:bCs/>
                <w:color w:val="FFFFFF" w:themeColor="background1"/>
                <w:sz w:val="20"/>
                <w:szCs w:val="20"/>
              </w:rPr>
              <w:t>Battery Use – please include only the commercial uses that you are targeting</w:t>
            </w:r>
          </w:p>
        </w:tc>
        <w:tc>
          <w:tcPr>
            <w:tcW w:w="1890" w:type="dxa"/>
            <w:shd w:val="clear" w:color="auto" w:fill="0D4274"/>
          </w:tcPr>
          <w:p w14:paraId="5BCB8B51" w14:textId="17D9AE6A" w:rsidR="00D31C4D" w:rsidRPr="00580F8D" w:rsidRDefault="00D31C4D" w:rsidP="00D31C4D">
            <w:pPr>
              <w:spacing w:before="120" w:after="120"/>
              <w:rPr>
                <w:rFonts w:ascii="Arial" w:eastAsia="Calibri" w:hAnsi="Arial" w:cs="Arial"/>
                <w:color w:val="FFFFFF" w:themeColor="background1"/>
                <w:sz w:val="20"/>
                <w:szCs w:val="20"/>
              </w:rPr>
            </w:pPr>
            <w:r w:rsidRPr="00D31C4D">
              <w:rPr>
                <w:rFonts w:ascii="Arial" w:eastAsia="Calibri" w:hAnsi="Arial" w:cs="Arial"/>
                <w:b/>
                <w:bCs/>
                <w:color w:val="FFFFFF" w:themeColor="background1"/>
                <w:sz w:val="20"/>
                <w:szCs w:val="20"/>
              </w:rPr>
              <w:t>Number of</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batteries</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 xml:space="preserve">projected to </w:t>
            </w:r>
            <w:proofErr w:type="gramStart"/>
            <w:r w:rsidRPr="00D31C4D">
              <w:rPr>
                <w:rFonts w:ascii="Arial" w:eastAsia="Calibri" w:hAnsi="Arial" w:cs="Arial"/>
                <w:b/>
                <w:bCs/>
                <w:color w:val="FFFFFF" w:themeColor="background1"/>
                <w:sz w:val="20"/>
                <w:szCs w:val="20"/>
              </w:rPr>
              <w:t>be</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delivered</w:t>
            </w:r>
            <w:proofErr w:type="gramEnd"/>
            <w:r w:rsidRPr="00D31C4D">
              <w:rPr>
                <w:rFonts w:ascii="Arial" w:eastAsia="Calibri" w:hAnsi="Arial" w:cs="Arial"/>
                <w:b/>
                <w:bCs/>
                <w:color w:val="FFFFFF" w:themeColor="background1"/>
                <w:sz w:val="20"/>
                <w:szCs w:val="20"/>
              </w:rPr>
              <w:t xml:space="preserve"> to</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recyclers by your</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pilot validation</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project as defined</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 xml:space="preserve">in </w:t>
            </w:r>
            <w:r>
              <w:rPr>
                <w:rFonts w:ascii="Arial" w:eastAsia="Calibri" w:hAnsi="Arial" w:cs="Arial"/>
                <w:b/>
                <w:bCs/>
                <w:color w:val="FFFFFF" w:themeColor="background1"/>
                <w:sz w:val="20"/>
                <w:szCs w:val="20"/>
              </w:rPr>
              <w:br/>
            </w:r>
            <w:r w:rsidRPr="00D31C4D">
              <w:rPr>
                <w:rFonts w:ascii="Arial" w:eastAsia="Calibri" w:hAnsi="Arial" w:cs="Arial"/>
                <w:b/>
                <w:bCs/>
                <w:color w:val="FFFFFF" w:themeColor="background1"/>
                <w:sz w:val="20"/>
                <w:szCs w:val="20"/>
              </w:rPr>
              <w:t>Phase II</w:t>
            </w:r>
          </w:p>
        </w:tc>
        <w:tc>
          <w:tcPr>
            <w:tcW w:w="1620" w:type="dxa"/>
            <w:shd w:val="clear" w:color="auto" w:fill="0D4274"/>
          </w:tcPr>
          <w:p w14:paraId="72B94FB7" w14:textId="16E7514A" w:rsidR="00D31C4D" w:rsidRPr="00580F8D" w:rsidRDefault="00D31C4D" w:rsidP="00D31C4D">
            <w:pPr>
              <w:spacing w:before="120" w:after="120"/>
              <w:rPr>
                <w:rFonts w:ascii="Arial" w:eastAsia="Calibri" w:hAnsi="Arial" w:cs="Arial"/>
                <w:b/>
                <w:bCs/>
                <w:color w:val="FFFFFF" w:themeColor="background1"/>
                <w:sz w:val="20"/>
                <w:szCs w:val="20"/>
              </w:rPr>
            </w:pPr>
            <w:r w:rsidRPr="00D31C4D">
              <w:rPr>
                <w:rFonts w:ascii="Arial" w:eastAsia="Calibri" w:hAnsi="Arial" w:cs="Arial"/>
                <w:b/>
                <w:bCs/>
                <w:color w:val="FFFFFF" w:themeColor="background1"/>
                <w:sz w:val="20"/>
                <w:szCs w:val="20"/>
              </w:rPr>
              <w:t>Actual number of batteries</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delivered to recyclers as result</w:t>
            </w:r>
            <w:r>
              <w:rPr>
                <w:rFonts w:ascii="Arial" w:eastAsia="Calibri" w:hAnsi="Arial" w:cs="Arial"/>
                <w:b/>
                <w:bCs/>
                <w:color w:val="FFFFFF" w:themeColor="background1"/>
                <w:sz w:val="20"/>
                <w:szCs w:val="20"/>
              </w:rPr>
              <w:t xml:space="preserve"> </w:t>
            </w:r>
            <w:r w:rsidRPr="00D31C4D">
              <w:rPr>
                <w:rFonts w:ascii="Arial" w:eastAsia="Calibri" w:hAnsi="Arial" w:cs="Arial"/>
                <w:b/>
                <w:bCs/>
                <w:color w:val="FFFFFF" w:themeColor="background1"/>
                <w:sz w:val="20"/>
                <w:szCs w:val="20"/>
              </w:rPr>
              <w:t>of pilot validation in Phase III</w:t>
            </w:r>
          </w:p>
        </w:tc>
        <w:tc>
          <w:tcPr>
            <w:tcW w:w="2448" w:type="dxa"/>
            <w:shd w:val="clear" w:color="auto" w:fill="0D4274"/>
          </w:tcPr>
          <w:p w14:paraId="2AAC8149" w14:textId="330C1CCA" w:rsidR="00D31C4D" w:rsidRPr="00580F8D" w:rsidRDefault="00D31C4D" w:rsidP="00AF633C">
            <w:pPr>
              <w:spacing w:before="120" w:after="120"/>
              <w:rPr>
                <w:rFonts w:ascii="Arial" w:eastAsia="Calibri" w:hAnsi="Arial" w:cs="Arial"/>
                <w:b/>
                <w:bCs/>
                <w:color w:val="FFFFFF" w:themeColor="background1"/>
                <w:sz w:val="20"/>
                <w:szCs w:val="20"/>
              </w:rPr>
            </w:pPr>
            <w:r w:rsidRPr="00580F8D">
              <w:rPr>
                <w:rFonts w:ascii="Arial" w:eastAsia="Calibri" w:hAnsi="Arial" w:cs="Arial"/>
                <w:b/>
                <w:bCs/>
                <w:color w:val="FFFFFF" w:themeColor="background1"/>
                <w:sz w:val="20"/>
                <w:szCs w:val="20"/>
              </w:rPr>
              <w:t xml:space="preserve">Projection of collected batteries delivered to recyclers when your solution </w:t>
            </w:r>
            <w:proofErr w:type="gramStart"/>
            <w:r w:rsidRPr="00580F8D">
              <w:rPr>
                <w:rFonts w:ascii="Arial" w:eastAsia="Calibri" w:hAnsi="Arial" w:cs="Arial"/>
                <w:b/>
                <w:bCs/>
                <w:color w:val="FFFFFF" w:themeColor="background1"/>
                <w:sz w:val="20"/>
                <w:szCs w:val="20"/>
              </w:rPr>
              <w:t>is scaled</w:t>
            </w:r>
            <w:proofErr w:type="gramEnd"/>
            <w:r w:rsidRPr="00580F8D">
              <w:rPr>
                <w:rFonts w:ascii="Arial" w:eastAsia="Calibri" w:hAnsi="Arial" w:cs="Arial"/>
                <w:b/>
                <w:bCs/>
                <w:color w:val="FFFFFF" w:themeColor="background1"/>
                <w:sz w:val="20"/>
                <w:szCs w:val="20"/>
              </w:rPr>
              <w:t xml:space="preserve"> nationally assuming 1 year of operation</w:t>
            </w:r>
          </w:p>
          <w:p w14:paraId="36E8A5B6" w14:textId="77777777" w:rsidR="00D31C4D" w:rsidRPr="005E42D8" w:rsidRDefault="00D31C4D" w:rsidP="00AF633C">
            <w:pPr>
              <w:spacing w:before="120" w:after="120"/>
              <w:rPr>
                <w:rFonts w:ascii="Arial" w:eastAsia="Calibri" w:hAnsi="Arial" w:cs="Arial"/>
                <w:b/>
                <w:bCs/>
                <w:color w:val="FFFFFF" w:themeColor="background1"/>
                <w:sz w:val="14"/>
                <w:szCs w:val="14"/>
              </w:rPr>
            </w:pPr>
            <w:r w:rsidRPr="00580F8D">
              <w:rPr>
                <w:rFonts w:ascii="Arial" w:eastAsia="Calibri" w:hAnsi="Arial" w:cs="Arial"/>
                <w:b/>
                <w:bCs/>
                <w:color w:val="FFFFFF" w:themeColor="background1"/>
                <w:sz w:val="20"/>
                <w:szCs w:val="20"/>
              </w:rPr>
              <w:t xml:space="preserve"> </w:t>
            </w:r>
          </w:p>
          <w:p w14:paraId="162A08F1" w14:textId="77777777" w:rsidR="00D31C4D" w:rsidRPr="00580F8D" w:rsidRDefault="00D31C4D" w:rsidP="00AF633C">
            <w:pPr>
              <w:spacing w:before="120" w:after="120"/>
              <w:rPr>
                <w:rFonts w:ascii="Arial" w:eastAsia="Calibri" w:hAnsi="Arial" w:cs="Arial"/>
                <w:color w:val="FFFFFF" w:themeColor="background1"/>
                <w:sz w:val="20"/>
                <w:szCs w:val="20"/>
              </w:rPr>
            </w:pPr>
            <w:r w:rsidRPr="00580F8D">
              <w:rPr>
                <w:rFonts w:ascii="Arial" w:eastAsia="Calibri" w:hAnsi="Arial" w:cs="Arial"/>
                <w:b/>
                <w:bCs/>
                <w:color w:val="FFFFFF" w:themeColor="background1"/>
                <w:sz w:val="20"/>
                <w:szCs w:val="20"/>
              </w:rPr>
              <w:t>Start date of operation: ________</w:t>
            </w:r>
          </w:p>
        </w:tc>
        <w:tc>
          <w:tcPr>
            <w:tcW w:w="1962" w:type="dxa"/>
            <w:shd w:val="clear" w:color="auto" w:fill="0D4274"/>
          </w:tcPr>
          <w:p w14:paraId="65A5C683" w14:textId="77777777" w:rsidR="00D31C4D" w:rsidRPr="00580F8D" w:rsidRDefault="00D31C4D" w:rsidP="00AF633C">
            <w:pPr>
              <w:spacing w:before="120" w:after="120"/>
              <w:rPr>
                <w:rFonts w:ascii="Arial" w:eastAsia="Calibri" w:hAnsi="Arial" w:cs="Arial"/>
                <w:color w:val="FFFFFF" w:themeColor="background1"/>
                <w:sz w:val="20"/>
                <w:szCs w:val="20"/>
              </w:rPr>
            </w:pPr>
            <w:r w:rsidRPr="00580F8D">
              <w:rPr>
                <w:rFonts w:ascii="Arial" w:eastAsia="Calibri" w:hAnsi="Arial" w:cs="Arial"/>
                <w:b/>
                <w:bCs/>
                <w:color w:val="FFFFFF" w:themeColor="background1"/>
                <w:sz w:val="20"/>
                <w:szCs w:val="20"/>
              </w:rPr>
              <w:t>Estimate for collected batteries delivered to recyclers as a percentage of the total using 2018 data in the appendix*</w:t>
            </w:r>
          </w:p>
        </w:tc>
      </w:tr>
      <w:tr w:rsidR="00D31C4D" w14:paraId="7E94C599" w14:textId="77777777" w:rsidTr="00D31C4D">
        <w:trPr>
          <w:trHeight w:val="372"/>
        </w:trPr>
        <w:tc>
          <w:tcPr>
            <w:tcW w:w="1615" w:type="dxa"/>
            <w:shd w:val="clear" w:color="auto" w:fill="0D4274"/>
          </w:tcPr>
          <w:p w14:paraId="374872B1" w14:textId="77777777" w:rsidR="00D31C4D" w:rsidRPr="00580F8D" w:rsidRDefault="00D31C4D" w:rsidP="00AF633C">
            <w:pPr>
              <w:spacing w:before="120" w:after="120"/>
              <w:rPr>
                <w:rFonts w:ascii="Arial" w:eastAsia="Calibri" w:hAnsi="Arial" w:cs="Arial"/>
                <w:b/>
                <w:bCs/>
                <w:sz w:val="20"/>
                <w:szCs w:val="20"/>
              </w:rPr>
            </w:pPr>
            <w:r w:rsidRPr="00580F8D">
              <w:rPr>
                <w:rFonts w:ascii="Arial" w:eastAsia="Calibri" w:hAnsi="Arial" w:cs="Arial"/>
                <w:b/>
                <w:bCs/>
                <w:sz w:val="20"/>
                <w:szCs w:val="20"/>
              </w:rPr>
              <w:t>Consumer Electronics</w:t>
            </w:r>
          </w:p>
        </w:tc>
        <w:tc>
          <w:tcPr>
            <w:tcW w:w="1890" w:type="dxa"/>
          </w:tcPr>
          <w:p w14:paraId="7164B53B" w14:textId="77777777" w:rsidR="00D31C4D" w:rsidRPr="00580F8D" w:rsidRDefault="00D31C4D" w:rsidP="00AF633C">
            <w:pPr>
              <w:spacing w:before="120" w:after="120"/>
              <w:rPr>
                <w:rFonts w:ascii="Arial" w:eastAsia="Calibri" w:hAnsi="Arial" w:cs="Arial"/>
                <w:sz w:val="20"/>
                <w:szCs w:val="20"/>
              </w:rPr>
            </w:pPr>
          </w:p>
        </w:tc>
        <w:tc>
          <w:tcPr>
            <w:tcW w:w="1620" w:type="dxa"/>
          </w:tcPr>
          <w:p w14:paraId="4AE18338" w14:textId="77777777" w:rsidR="00D31C4D" w:rsidRPr="00580F8D" w:rsidRDefault="00D31C4D" w:rsidP="00AF633C">
            <w:pPr>
              <w:spacing w:before="120" w:after="120"/>
              <w:rPr>
                <w:rFonts w:ascii="Arial" w:eastAsia="Calibri" w:hAnsi="Arial" w:cs="Arial"/>
                <w:sz w:val="20"/>
                <w:szCs w:val="20"/>
              </w:rPr>
            </w:pPr>
          </w:p>
        </w:tc>
        <w:tc>
          <w:tcPr>
            <w:tcW w:w="2448" w:type="dxa"/>
          </w:tcPr>
          <w:p w14:paraId="3F899CD5" w14:textId="4A34139E" w:rsidR="00D31C4D" w:rsidRPr="00580F8D" w:rsidRDefault="00D31C4D" w:rsidP="00AF633C">
            <w:pPr>
              <w:spacing w:before="120" w:after="120"/>
              <w:rPr>
                <w:rFonts w:ascii="Arial" w:eastAsia="Calibri" w:hAnsi="Arial" w:cs="Arial"/>
                <w:sz w:val="20"/>
                <w:szCs w:val="20"/>
              </w:rPr>
            </w:pPr>
          </w:p>
        </w:tc>
        <w:tc>
          <w:tcPr>
            <w:tcW w:w="1962" w:type="dxa"/>
          </w:tcPr>
          <w:p w14:paraId="1D526FB9" w14:textId="77777777" w:rsidR="00D31C4D" w:rsidRPr="00580F8D" w:rsidRDefault="00D31C4D" w:rsidP="00AF633C">
            <w:pPr>
              <w:spacing w:before="120" w:after="120"/>
              <w:jc w:val="right"/>
              <w:rPr>
                <w:rFonts w:ascii="Arial" w:eastAsia="Calibri" w:hAnsi="Arial" w:cs="Arial"/>
                <w:sz w:val="20"/>
                <w:szCs w:val="20"/>
              </w:rPr>
            </w:pPr>
            <w:r w:rsidRPr="00580F8D">
              <w:rPr>
                <w:rFonts w:ascii="Arial" w:eastAsia="Calibri" w:hAnsi="Arial" w:cs="Arial"/>
                <w:sz w:val="20"/>
                <w:szCs w:val="20"/>
              </w:rPr>
              <w:t>%</w:t>
            </w:r>
          </w:p>
        </w:tc>
      </w:tr>
      <w:tr w:rsidR="00D31C4D" w14:paraId="5CA2EF4A" w14:textId="77777777" w:rsidTr="00D31C4D">
        <w:trPr>
          <w:trHeight w:val="372"/>
        </w:trPr>
        <w:tc>
          <w:tcPr>
            <w:tcW w:w="1615" w:type="dxa"/>
            <w:shd w:val="clear" w:color="auto" w:fill="0D4274"/>
          </w:tcPr>
          <w:p w14:paraId="2C6D8408" w14:textId="77777777" w:rsidR="00D31C4D" w:rsidRPr="00580F8D" w:rsidRDefault="00D31C4D" w:rsidP="00AF633C">
            <w:pPr>
              <w:spacing w:before="120" w:after="120"/>
              <w:rPr>
                <w:rFonts w:ascii="Arial" w:eastAsia="Calibri" w:hAnsi="Arial" w:cs="Arial"/>
                <w:b/>
                <w:bCs/>
                <w:sz w:val="20"/>
                <w:szCs w:val="20"/>
              </w:rPr>
            </w:pPr>
            <w:r w:rsidRPr="00580F8D">
              <w:rPr>
                <w:rFonts w:ascii="Arial" w:eastAsia="Calibri" w:hAnsi="Arial" w:cs="Arial"/>
                <w:b/>
                <w:bCs/>
                <w:sz w:val="20"/>
                <w:szCs w:val="20"/>
              </w:rPr>
              <w:t>Electric Vehicles</w:t>
            </w:r>
          </w:p>
        </w:tc>
        <w:tc>
          <w:tcPr>
            <w:tcW w:w="1890" w:type="dxa"/>
          </w:tcPr>
          <w:p w14:paraId="006EEDB8" w14:textId="77777777" w:rsidR="00D31C4D" w:rsidRPr="00580F8D" w:rsidRDefault="00D31C4D" w:rsidP="00AF633C">
            <w:pPr>
              <w:spacing w:before="120" w:after="120"/>
              <w:rPr>
                <w:rFonts w:ascii="Arial" w:eastAsia="Calibri" w:hAnsi="Arial" w:cs="Arial"/>
                <w:sz w:val="20"/>
                <w:szCs w:val="20"/>
              </w:rPr>
            </w:pPr>
          </w:p>
        </w:tc>
        <w:tc>
          <w:tcPr>
            <w:tcW w:w="1620" w:type="dxa"/>
          </w:tcPr>
          <w:p w14:paraId="1CBDF528" w14:textId="77777777" w:rsidR="00D31C4D" w:rsidRPr="00580F8D" w:rsidRDefault="00D31C4D" w:rsidP="00AF633C">
            <w:pPr>
              <w:spacing w:before="120" w:after="120"/>
              <w:rPr>
                <w:rFonts w:ascii="Arial" w:eastAsia="Calibri" w:hAnsi="Arial" w:cs="Arial"/>
                <w:sz w:val="20"/>
                <w:szCs w:val="20"/>
              </w:rPr>
            </w:pPr>
          </w:p>
        </w:tc>
        <w:tc>
          <w:tcPr>
            <w:tcW w:w="2448" w:type="dxa"/>
          </w:tcPr>
          <w:p w14:paraId="3AA251E8" w14:textId="4873C79F" w:rsidR="00D31C4D" w:rsidRPr="00580F8D" w:rsidRDefault="00D31C4D" w:rsidP="00AF633C">
            <w:pPr>
              <w:spacing w:before="120" w:after="120"/>
              <w:rPr>
                <w:rFonts w:ascii="Arial" w:eastAsia="Calibri" w:hAnsi="Arial" w:cs="Arial"/>
                <w:sz w:val="20"/>
                <w:szCs w:val="20"/>
              </w:rPr>
            </w:pPr>
          </w:p>
        </w:tc>
        <w:tc>
          <w:tcPr>
            <w:tcW w:w="1962" w:type="dxa"/>
          </w:tcPr>
          <w:p w14:paraId="002D159E" w14:textId="77777777" w:rsidR="00D31C4D" w:rsidRPr="00580F8D" w:rsidRDefault="00D31C4D" w:rsidP="00AF633C">
            <w:pPr>
              <w:spacing w:before="120" w:after="120"/>
              <w:jc w:val="right"/>
              <w:rPr>
                <w:rFonts w:ascii="Arial" w:eastAsia="Calibri" w:hAnsi="Arial" w:cs="Arial"/>
                <w:sz w:val="20"/>
                <w:szCs w:val="20"/>
              </w:rPr>
            </w:pPr>
            <w:r w:rsidRPr="00580F8D">
              <w:rPr>
                <w:rFonts w:ascii="Arial" w:eastAsia="Calibri" w:hAnsi="Arial" w:cs="Arial"/>
                <w:sz w:val="20"/>
                <w:szCs w:val="20"/>
              </w:rPr>
              <w:t>%</w:t>
            </w:r>
          </w:p>
        </w:tc>
      </w:tr>
      <w:tr w:rsidR="00D31C4D" w14:paraId="4056F168" w14:textId="77777777" w:rsidTr="00D31C4D">
        <w:trPr>
          <w:trHeight w:val="744"/>
        </w:trPr>
        <w:tc>
          <w:tcPr>
            <w:tcW w:w="1615" w:type="dxa"/>
            <w:shd w:val="clear" w:color="auto" w:fill="0D4274"/>
          </w:tcPr>
          <w:p w14:paraId="71C2E01E" w14:textId="77777777" w:rsidR="00D31C4D" w:rsidRPr="00580F8D" w:rsidRDefault="00D31C4D" w:rsidP="00AF633C">
            <w:pPr>
              <w:spacing w:before="120" w:after="120"/>
              <w:rPr>
                <w:rFonts w:ascii="Arial" w:eastAsia="Calibri" w:hAnsi="Arial" w:cs="Arial"/>
                <w:b/>
                <w:bCs/>
                <w:sz w:val="20"/>
                <w:szCs w:val="20"/>
              </w:rPr>
            </w:pPr>
            <w:r w:rsidRPr="00580F8D">
              <w:rPr>
                <w:rFonts w:ascii="Arial" w:eastAsia="Calibri" w:hAnsi="Arial" w:cs="Arial"/>
                <w:b/>
                <w:bCs/>
                <w:sz w:val="20"/>
                <w:szCs w:val="20"/>
              </w:rPr>
              <w:t>Stationary storage and/or other large industrial uses</w:t>
            </w:r>
          </w:p>
        </w:tc>
        <w:tc>
          <w:tcPr>
            <w:tcW w:w="1890" w:type="dxa"/>
          </w:tcPr>
          <w:p w14:paraId="5C1CDF40" w14:textId="77777777" w:rsidR="00D31C4D" w:rsidRPr="00580F8D" w:rsidRDefault="00D31C4D" w:rsidP="00AF633C">
            <w:pPr>
              <w:spacing w:before="120" w:after="120"/>
              <w:rPr>
                <w:rFonts w:ascii="Arial" w:eastAsia="Calibri" w:hAnsi="Arial" w:cs="Arial"/>
                <w:sz w:val="20"/>
                <w:szCs w:val="20"/>
              </w:rPr>
            </w:pPr>
          </w:p>
        </w:tc>
        <w:tc>
          <w:tcPr>
            <w:tcW w:w="1620" w:type="dxa"/>
          </w:tcPr>
          <w:p w14:paraId="53C568D1" w14:textId="77777777" w:rsidR="00D31C4D" w:rsidRPr="00580F8D" w:rsidRDefault="00D31C4D" w:rsidP="00AF633C">
            <w:pPr>
              <w:spacing w:before="120" w:after="120"/>
              <w:rPr>
                <w:rFonts w:ascii="Arial" w:eastAsia="Calibri" w:hAnsi="Arial" w:cs="Arial"/>
                <w:sz w:val="20"/>
                <w:szCs w:val="20"/>
              </w:rPr>
            </w:pPr>
          </w:p>
        </w:tc>
        <w:tc>
          <w:tcPr>
            <w:tcW w:w="2448" w:type="dxa"/>
          </w:tcPr>
          <w:p w14:paraId="5AAD79EF" w14:textId="3E72C391" w:rsidR="00D31C4D" w:rsidRPr="00580F8D" w:rsidRDefault="00D31C4D" w:rsidP="00AF633C">
            <w:pPr>
              <w:spacing w:before="120" w:after="120"/>
              <w:rPr>
                <w:rFonts w:ascii="Arial" w:eastAsia="Calibri" w:hAnsi="Arial" w:cs="Arial"/>
                <w:sz w:val="20"/>
                <w:szCs w:val="20"/>
              </w:rPr>
            </w:pPr>
          </w:p>
        </w:tc>
        <w:tc>
          <w:tcPr>
            <w:tcW w:w="1962" w:type="dxa"/>
          </w:tcPr>
          <w:p w14:paraId="4C2B9DF1" w14:textId="77777777" w:rsidR="00D31C4D" w:rsidRPr="00580F8D" w:rsidRDefault="00D31C4D" w:rsidP="00AF633C">
            <w:pPr>
              <w:spacing w:before="120" w:after="120"/>
              <w:jc w:val="right"/>
              <w:rPr>
                <w:rFonts w:ascii="Arial" w:eastAsia="Calibri" w:hAnsi="Arial" w:cs="Arial"/>
                <w:sz w:val="20"/>
                <w:szCs w:val="20"/>
              </w:rPr>
            </w:pPr>
            <w:r w:rsidRPr="00580F8D">
              <w:rPr>
                <w:rFonts w:ascii="Arial" w:eastAsia="Calibri" w:hAnsi="Arial" w:cs="Arial"/>
                <w:sz w:val="20"/>
                <w:szCs w:val="20"/>
              </w:rPr>
              <w:t>%</w:t>
            </w:r>
          </w:p>
        </w:tc>
      </w:tr>
      <w:tr w:rsidR="00D31C4D" w14:paraId="2D06F542" w14:textId="77777777" w:rsidTr="00D31C4D">
        <w:trPr>
          <w:trHeight w:val="552"/>
        </w:trPr>
        <w:tc>
          <w:tcPr>
            <w:tcW w:w="1615" w:type="dxa"/>
            <w:tcBorders>
              <w:bottom w:val="single" w:sz="4" w:space="0" w:color="auto"/>
            </w:tcBorders>
            <w:shd w:val="clear" w:color="auto" w:fill="FFFFFF" w:themeFill="background1"/>
          </w:tcPr>
          <w:p w14:paraId="25CB8774" w14:textId="77777777" w:rsidR="00D31C4D" w:rsidRPr="005E42D8" w:rsidRDefault="00D31C4D" w:rsidP="00AF633C">
            <w:pPr>
              <w:spacing w:before="120" w:after="120"/>
              <w:rPr>
                <w:rFonts w:ascii="Arial" w:eastAsia="Calibri" w:hAnsi="Arial" w:cs="Arial"/>
                <w:sz w:val="18"/>
                <w:szCs w:val="18"/>
              </w:rPr>
            </w:pPr>
          </w:p>
        </w:tc>
        <w:tc>
          <w:tcPr>
            <w:tcW w:w="7920" w:type="dxa"/>
            <w:gridSpan w:val="4"/>
            <w:tcBorders>
              <w:bottom w:val="single" w:sz="4" w:space="0" w:color="auto"/>
            </w:tcBorders>
            <w:shd w:val="clear" w:color="auto" w:fill="FFFFFF" w:themeFill="background1"/>
          </w:tcPr>
          <w:p w14:paraId="6277E7DD" w14:textId="5752FD48" w:rsidR="00D31C4D" w:rsidRPr="00580F8D" w:rsidRDefault="00D31C4D" w:rsidP="00AF633C">
            <w:pPr>
              <w:spacing w:before="120" w:after="120"/>
              <w:rPr>
                <w:rFonts w:ascii="Arial" w:eastAsia="Calibri" w:hAnsi="Arial" w:cs="Arial"/>
                <w:sz w:val="20"/>
                <w:szCs w:val="20"/>
              </w:rPr>
            </w:pPr>
            <w:r w:rsidRPr="005E42D8">
              <w:rPr>
                <w:rFonts w:ascii="Arial" w:eastAsia="Calibri" w:hAnsi="Arial" w:cs="Arial"/>
                <w:sz w:val="18"/>
                <w:szCs w:val="18"/>
              </w:rPr>
              <w:t xml:space="preserve">* assume that the number of batteries available for recycling in your nationally-scaled solution is equal to the 2018 sales data as described in the </w:t>
            </w:r>
            <w:hyperlink r:id="rId9" w:history="1">
              <w:r>
                <w:rPr>
                  <w:rStyle w:val="Hyperlink"/>
                  <w:rFonts w:ascii="Arial" w:eastAsia="Calibri" w:hAnsi="Arial" w:cs="Arial"/>
                  <w:sz w:val="18"/>
                  <w:szCs w:val="18"/>
                </w:rPr>
                <w:t>Phase III Contest Rules Appendix</w:t>
              </w:r>
            </w:hyperlink>
          </w:p>
        </w:tc>
      </w:tr>
      <w:bookmarkEnd w:id="0"/>
    </w:tbl>
    <w:p w14:paraId="64EC85F1" w14:textId="77777777" w:rsidR="007064DB" w:rsidRDefault="007064DB" w:rsidP="00366761"/>
    <w:p w14:paraId="1E45B65A" w14:textId="7F5E6F9B" w:rsidR="00AF633C" w:rsidRDefault="00FE57CD" w:rsidP="00366761">
      <w:r>
        <w:t xml:space="preserve">Body text is Times New Roman 12. </w:t>
      </w:r>
    </w:p>
    <w:p w14:paraId="672F0D8D" w14:textId="77777777" w:rsidR="00052536" w:rsidRDefault="00052536" w:rsidP="00366761">
      <w:pPr>
        <w:rPr>
          <w:color w:val="FF0000"/>
        </w:rPr>
      </w:pPr>
    </w:p>
    <w:p w14:paraId="105340D7" w14:textId="6046DB64" w:rsidR="00D31C4D" w:rsidRDefault="00994162" w:rsidP="00D31C4D">
      <w:pPr>
        <w:pStyle w:val="Heading1"/>
      </w:pPr>
      <w:r>
        <w:t>Documented Costs of the Pilot Validation</w:t>
      </w:r>
    </w:p>
    <w:p w14:paraId="2B83D55B" w14:textId="1255F050" w:rsidR="00D31C4D" w:rsidRDefault="00994162" w:rsidP="00D31C4D">
      <w:proofErr w:type="gramStart"/>
      <w:r>
        <w:t>Provide</w:t>
      </w:r>
      <w:proofErr w:type="gramEnd"/>
      <w:r>
        <w:t xml:space="preserve"> the actual costs to support the pilot validation broken into the tracks from Phase I, as applicable (Collection, Separating and Sorting, Safe Storage and Transportation, Reverse Logistics, and Other Ideas) and estimate the total end-to-end solution costs when fully scaled.</w:t>
      </w:r>
    </w:p>
    <w:p w14:paraId="05F0FB12" w14:textId="77777777" w:rsidR="00994162" w:rsidRDefault="00994162" w:rsidP="00D31C4D"/>
    <w:p w14:paraId="7B9CD3DB" w14:textId="77777777" w:rsidR="00D31C4D" w:rsidRDefault="00D31C4D" w:rsidP="00D31C4D">
      <w:r>
        <w:lastRenderedPageBreak/>
        <w:t xml:space="preserve">Body text is Times New Roman 12. </w:t>
      </w:r>
    </w:p>
    <w:p w14:paraId="4A78638E" w14:textId="30EEFA9B" w:rsidR="00D31C4D" w:rsidRDefault="00994162" w:rsidP="00D31C4D">
      <w:pPr>
        <w:pStyle w:val="Heading1"/>
      </w:pPr>
      <w:r>
        <w:t>Plans to Scale</w:t>
      </w:r>
    </w:p>
    <w:p w14:paraId="697C37F1" w14:textId="77777777" w:rsidR="00994162" w:rsidRDefault="00994162" w:rsidP="00D31C4D">
      <w:r>
        <w:t xml:space="preserve">Submissions should </w:t>
      </w:r>
      <w:proofErr w:type="gramStart"/>
      <w:r>
        <w:t>provide</w:t>
      </w:r>
      <w:proofErr w:type="gramEnd"/>
      <w:r>
        <w:t xml:space="preserve"> a market transformation plan based on their own assumptions as to when their solution will operate at full scale. The following items must </w:t>
      </w:r>
      <w:proofErr w:type="gramStart"/>
      <w:r>
        <w:t>be included</w:t>
      </w:r>
      <w:proofErr w:type="gramEnd"/>
      <w:r>
        <w:t xml:space="preserve"> in the plans to bring the solution to full scale: </w:t>
      </w:r>
    </w:p>
    <w:p w14:paraId="28EAC81E" w14:textId="77777777" w:rsidR="00994162" w:rsidRDefault="00994162" w:rsidP="00994162">
      <w:pPr>
        <w:pStyle w:val="ListParagraph"/>
        <w:numPr>
          <w:ilvl w:val="0"/>
          <w:numId w:val="29"/>
        </w:numPr>
      </w:pPr>
      <w:r>
        <w:t xml:space="preserve">Identification of the target market </w:t>
      </w:r>
    </w:p>
    <w:p w14:paraId="67943AAA" w14:textId="77777777" w:rsidR="00994162" w:rsidRDefault="00994162" w:rsidP="00994162">
      <w:pPr>
        <w:pStyle w:val="ListParagraph"/>
        <w:numPr>
          <w:ilvl w:val="0"/>
          <w:numId w:val="29"/>
        </w:numPr>
      </w:pPr>
      <w:r>
        <w:t xml:space="preserve">Existing and potential competitors in the target market </w:t>
      </w:r>
    </w:p>
    <w:p w14:paraId="2AAE2464" w14:textId="77777777" w:rsidR="00994162" w:rsidRDefault="00994162" w:rsidP="00994162">
      <w:pPr>
        <w:pStyle w:val="ListParagraph"/>
        <w:numPr>
          <w:ilvl w:val="0"/>
          <w:numId w:val="29"/>
        </w:numPr>
      </w:pPr>
      <w:r>
        <w:t xml:space="preserve">Commercialization timeline to bring concept to full scale </w:t>
      </w:r>
    </w:p>
    <w:p w14:paraId="43CE0AB5" w14:textId="77777777" w:rsidR="00994162" w:rsidRDefault="00994162" w:rsidP="00994162">
      <w:pPr>
        <w:pStyle w:val="ListParagraph"/>
        <w:numPr>
          <w:ilvl w:val="0"/>
          <w:numId w:val="29"/>
        </w:numPr>
      </w:pPr>
      <w:r>
        <w:t xml:space="preserve">Budget estimate supported by actual costs from the pilot validation </w:t>
      </w:r>
    </w:p>
    <w:p w14:paraId="384B85ED" w14:textId="77777777" w:rsidR="00994162" w:rsidRDefault="00994162" w:rsidP="00994162">
      <w:pPr>
        <w:pStyle w:val="ListParagraph"/>
        <w:numPr>
          <w:ilvl w:val="0"/>
          <w:numId w:val="29"/>
        </w:numPr>
      </w:pPr>
      <w:r>
        <w:t xml:space="preserve">Financing plans </w:t>
      </w:r>
    </w:p>
    <w:p w14:paraId="403945EC" w14:textId="445D9E14" w:rsidR="00D31C4D" w:rsidRDefault="00994162" w:rsidP="00994162">
      <w:pPr>
        <w:pStyle w:val="ListParagraph"/>
        <w:numPr>
          <w:ilvl w:val="0"/>
          <w:numId w:val="29"/>
        </w:numPr>
      </w:pPr>
      <w:r>
        <w:t>Challenges to full-scale implementation and mitigation plans</w:t>
      </w:r>
    </w:p>
    <w:p w14:paraId="56863BF5" w14:textId="1B3BD1A2" w:rsidR="00994162" w:rsidRDefault="00994162" w:rsidP="00994162">
      <w:pPr>
        <w:pStyle w:val="ListParagraph"/>
        <w:numPr>
          <w:ilvl w:val="1"/>
          <w:numId w:val="29"/>
        </w:numPr>
      </w:pPr>
      <w:r>
        <w:t>Address the challenges of scaling to rural, suburban, and urban localities</w:t>
      </w:r>
    </w:p>
    <w:p w14:paraId="60E5F915" w14:textId="3AE841CA" w:rsidR="00994162" w:rsidRDefault="00994162" w:rsidP="00994162">
      <w:pPr>
        <w:pStyle w:val="ListParagraph"/>
        <w:numPr>
          <w:ilvl w:val="1"/>
          <w:numId w:val="29"/>
        </w:numPr>
      </w:pPr>
      <w:r>
        <w:t>Highlight the greatest risk and plan against it</w:t>
      </w:r>
    </w:p>
    <w:p w14:paraId="396D08DC" w14:textId="77777777" w:rsidR="00994162" w:rsidRDefault="00994162" w:rsidP="00994162">
      <w:pPr>
        <w:pStyle w:val="ListParagraph"/>
        <w:numPr>
          <w:ilvl w:val="0"/>
          <w:numId w:val="29"/>
        </w:numPr>
      </w:pPr>
      <w:proofErr w:type="gramStart"/>
      <w:r>
        <w:t>I</w:t>
      </w:r>
      <w:r>
        <w:t>dentified</w:t>
      </w:r>
      <w:proofErr w:type="gramEnd"/>
      <w:r>
        <w:t xml:space="preserve"> distribution channels and product distribution plans </w:t>
      </w:r>
    </w:p>
    <w:p w14:paraId="7B30AD4F" w14:textId="50A7336F" w:rsidR="00994162" w:rsidRDefault="00994162" w:rsidP="00994162">
      <w:pPr>
        <w:pStyle w:val="ListParagraph"/>
        <w:numPr>
          <w:ilvl w:val="0"/>
          <w:numId w:val="29"/>
        </w:numPr>
      </w:pPr>
      <w:r>
        <w:t>Legal/regulatory considerations.</w:t>
      </w:r>
    </w:p>
    <w:p w14:paraId="40ACAF42" w14:textId="77777777" w:rsidR="00994162" w:rsidRDefault="00994162" w:rsidP="00D31C4D"/>
    <w:p w14:paraId="703C4606" w14:textId="77777777" w:rsidR="00D31C4D" w:rsidRDefault="00D31C4D" w:rsidP="00D31C4D">
      <w:r>
        <w:t xml:space="preserve">Body text is Times New Roman 12. </w:t>
      </w:r>
    </w:p>
    <w:p w14:paraId="13AE822B" w14:textId="5B1F3938" w:rsidR="00994162" w:rsidRDefault="00994162" w:rsidP="00994162">
      <w:pPr>
        <w:pStyle w:val="Heading1"/>
      </w:pPr>
      <w:r>
        <w:t>Team and Resources</w:t>
      </w:r>
    </w:p>
    <w:p w14:paraId="12417F95" w14:textId="0D92DF0A" w:rsidR="00994162" w:rsidRDefault="00994162" w:rsidP="00994162">
      <w:proofErr w:type="gramStart"/>
      <w:r>
        <w:t>Provide</w:t>
      </w:r>
      <w:proofErr w:type="gramEnd"/>
      <w:r>
        <w:t xml:space="preserve"> a list of individual members and team partners, external advisers (e.g., a board), external sponsorships and established partnerships, and interested venture capitalists. Include the roles and responsibilities of each party. The team composition should </w:t>
      </w:r>
      <w:proofErr w:type="gramStart"/>
      <w:r>
        <w:t>demonstrate</w:t>
      </w:r>
      <w:proofErr w:type="gramEnd"/>
      <w:r>
        <w:t xml:space="preserve"> the capability to successfully implement the proposed end-to-end solution at full scale. At least one Phase III team member must have been a member of the Phase I winning team.</w:t>
      </w:r>
    </w:p>
    <w:p w14:paraId="568333A3" w14:textId="77777777" w:rsidR="00994162" w:rsidRDefault="00994162" w:rsidP="00994162"/>
    <w:p w14:paraId="75C83371" w14:textId="77777777" w:rsidR="00994162" w:rsidRDefault="00994162" w:rsidP="00994162">
      <w:r>
        <w:t xml:space="preserve">Body text is Times New Roman 12. </w:t>
      </w:r>
    </w:p>
    <w:p w14:paraId="779AA17C" w14:textId="0745C2BF" w:rsidR="007E6F19" w:rsidRDefault="007E6F19" w:rsidP="007E6F19">
      <w:pPr>
        <w:pStyle w:val="Heading1"/>
      </w:pPr>
      <w:r>
        <w:t>References</w:t>
      </w:r>
      <w:r w:rsidR="00B91912">
        <w:t xml:space="preserve"> </w:t>
      </w:r>
    </w:p>
    <w:p w14:paraId="0699CFEC" w14:textId="1A8D46F5" w:rsidR="00AF633C" w:rsidRPr="00AF633C" w:rsidRDefault="007064DB" w:rsidP="00052536">
      <w:pPr>
        <w:pStyle w:val="NRELReference"/>
      </w:pPr>
      <w:r>
        <w:t>Chicago Manual of Style</w:t>
      </w:r>
    </w:p>
    <w:p w14:paraId="7329570F" w14:textId="6CF238AE" w:rsidR="008F434E" w:rsidRPr="00366761" w:rsidRDefault="008F434E" w:rsidP="008F434E">
      <w:pPr>
        <w:pStyle w:val="Heading1"/>
      </w:pPr>
      <w:bookmarkStart w:id="1" w:name="_Hlk7431336"/>
      <w:r>
        <w:t>Bibliography</w:t>
      </w:r>
    </w:p>
    <w:bookmarkEnd w:id="1"/>
    <w:p w14:paraId="31183BFA" w14:textId="77777777" w:rsidR="007064DB" w:rsidRPr="00AF633C" w:rsidRDefault="007064DB" w:rsidP="007064DB">
      <w:pPr>
        <w:pStyle w:val="NRELReference"/>
      </w:pPr>
      <w:r>
        <w:t>Chicago Manual of Style</w:t>
      </w:r>
    </w:p>
    <w:p w14:paraId="02D18AA9" w14:textId="5DF9A751" w:rsidR="00B30C6F" w:rsidRPr="00D31C4D" w:rsidRDefault="00160A1D" w:rsidP="00A81BDA">
      <w:r w:rsidRPr="00695098">
        <w:rPr>
          <w:color w:val="FF0000"/>
        </w:rPr>
        <w:t xml:space="preserve">References, Citation, and Bibliography will not count toward </w:t>
      </w:r>
      <w:r w:rsidR="00D31C4D">
        <w:rPr>
          <w:color w:val="FF0000"/>
        </w:rPr>
        <w:t>20</w:t>
      </w:r>
      <w:r w:rsidRPr="00695098">
        <w:rPr>
          <w:color w:val="FF0000"/>
        </w:rPr>
        <w:t xml:space="preserve">-page limit.  </w:t>
      </w:r>
      <w:r w:rsidR="00B30C6F">
        <w:rPr>
          <w:rFonts w:eastAsia="MS Mincho"/>
        </w:rPr>
        <w:t xml:space="preserve"> </w:t>
      </w:r>
    </w:p>
    <w:sectPr w:rsidR="00B30C6F" w:rsidRPr="00D31C4D" w:rsidSect="00167B52">
      <w:footerReference w:type="default" r:id="rId10"/>
      <w:headerReference w:type="first" r:id="rId11"/>
      <w:footerReference w:type="first" r:id="rId12"/>
      <w:pgSz w:w="12240" w:h="15840"/>
      <w:pgMar w:top="1170" w:right="1080" w:bottom="1080" w:left="1080" w:header="29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3ED9" w14:textId="77777777" w:rsidR="0047470C" w:rsidRDefault="0047470C" w:rsidP="00412C82">
      <w:r>
        <w:separator/>
      </w:r>
    </w:p>
    <w:p w14:paraId="198BE5F3" w14:textId="77777777" w:rsidR="0047470C" w:rsidRDefault="0047470C"/>
  </w:endnote>
  <w:endnote w:type="continuationSeparator" w:id="0">
    <w:p w14:paraId="777F1C0F" w14:textId="77777777" w:rsidR="0047470C" w:rsidRDefault="0047470C" w:rsidP="00412C82">
      <w:r>
        <w:continuationSeparator/>
      </w:r>
    </w:p>
    <w:p w14:paraId="62646668" w14:textId="77777777" w:rsidR="0047470C" w:rsidRDefault="00474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9542" w14:textId="77777777" w:rsidR="00424932" w:rsidRDefault="00424932" w:rsidP="00412C82">
    <w:pPr>
      <w:pStyle w:val="Header"/>
      <w:rPr>
        <w:b/>
      </w:rPr>
    </w:pPr>
  </w:p>
  <w:p w14:paraId="6FD291CF" w14:textId="7041F5FF" w:rsidR="00424932" w:rsidRPr="00052536" w:rsidRDefault="00424932" w:rsidP="00052536">
    <w:pPr>
      <w:pStyle w:val="Header"/>
      <w:jc w:val="center"/>
      <w:rPr>
        <w:noProof/>
      </w:rPr>
    </w:pPr>
    <w:r w:rsidRPr="00673ABF">
      <w:rPr>
        <w:b/>
      </w:rPr>
      <w:fldChar w:fldCharType="begin"/>
    </w:r>
    <w:r w:rsidRPr="00673ABF">
      <w:rPr>
        <w:b/>
      </w:rPr>
      <w:instrText xml:space="preserve"> PAGE   \* MERGEFORMAT </w:instrText>
    </w:r>
    <w:r w:rsidRPr="00673ABF">
      <w:rPr>
        <w:b/>
      </w:rPr>
      <w:fldChar w:fldCharType="separate"/>
    </w:r>
    <w:r w:rsidR="00692F6E">
      <w:rPr>
        <w:b/>
        <w:noProof/>
      </w:rPr>
      <w:t>1</w:t>
    </w:r>
    <w:r w:rsidRPr="00673ABF">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64A3" w14:textId="77777777" w:rsidR="00052536" w:rsidRDefault="00052536" w:rsidP="00052536">
    <w:pPr>
      <w:pStyle w:val="Header"/>
      <w:jc w:val="right"/>
      <w:rPr>
        <w:i/>
        <w:color w:val="595959"/>
        <w:sz w:val="17"/>
        <w:szCs w:val="17"/>
      </w:rPr>
    </w:pPr>
    <w:r w:rsidRPr="009D725A">
      <w:rPr>
        <w:i/>
        <w:color w:val="595959"/>
        <w:sz w:val="17"/>
        <w:szCs w:val="17"/>
      </w:rPr>
      <w:t xml:space="preserve">Supported by the U.S. Department of Energy </w:t>
    </w:r>
    <w:r>
      <w:rPr>
        <w:i/>
        <w:color w:val="595959"/>
        <w:sz w:val="17"/>
        <w:szCs w:val="17"/>
      </w:rPr>
      <w:t>Vehicle</w:t>
    </w:r>
    <w:r w:rsidRPr="009D725A">
      <w:rPr>
        <w:i/>
        <w:color w:val="595959"/>
        <w:sz w:val="17"/>
        <w:szCs w:val="17"/>
      </w:rPr>
      <w:t xml:space="preserve"> Technologies Office</w:t>
    </w:r>
    <w:r>
      <w:rPr>
        <w:i/>
        <w:color w:val="595959"/>
        <w:sz w:val="17"/>
        <w:szCs w:val="17"/>
      </w:rPr>
      <w:t xml:space="preserve"> and Advanced Manufacturing </w:t>
    </w:r>
    <w:proofErr w:type="gramStart"/>
    <w:r>
      <w:rPr>
        <w:i/>
        <w:color w:val="595959"/>
        <w:sz w:val="17"/>
        <w:szCs w:val="17"/>
      </w:rPr>
      <w:t>Office;</w:t>
    </w:r>
    <w:proofErr w:type="gramEnd"/>
    <w:r>
      <w:rPr>
        <w:i/>
        <w:color w:val="595959"/>
        <w:sz w:val="17"/>
        <w:szCs w:val="17"/>
      </w:rPr>
      <w:t xml:space="preserve"> </w:t>
    </w:r>
  </w:p>
  <w:p w14:paraId="12FF7943" w14:textId="7D931DB5" w:rsidR="00052536" w:rsidRPr="00052536" w:rsidRDefault="00052536" w:rsidP="00052536">
    <w:pPr>
      <w:pStyle w:val="Header"/>
      <w:jc w:val="right"/>
      <w:rPr>
        <w:i/>
        <w:color w:val="595959"/>
        <w:sz w:val="17"/>
        <w:szCs w:val="17"/>
      </w:rPr>
    </w:pPr>
    <w:r>
      <w:rPr>
        <w:i/>
        <w:color w:val="595959"/>
        <w:sz w:val="17"/>
        <w:szCs w:val="17"/>
      </w:rPr>
      <w:t xml:space="preserve">Administered by </w:t>
    </w:r>
    <w:r w:rsidRPr="009D725A">
      <w:rPr>
        <w:i/>
        <w:color w:val="595959"/>
        <w:sz w:val="17"/>
        <w:szCs w:val="17"/>
      </w:rPr>
      <w:t>the National Renewable Energy Laboratory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3EC0" w14:textId="77777777" w:rsidR="0047470C" w:rsidRDefault="0047470C" w:rsidP="00412C82">
      <w:r>
        <w:separator/>
      </w:r>
    </w:p>
    <w:p w14:paraId="30534596" w14:textId="77777777" w:rsidR="0047470C" w:rsidRDefault="0047470C"/>
  </w:footnote>
  <w:footnote w:type="continuationSeparator" w:id="0">
    <w:p w14:paraId="17F92AC0" w14:textId="77777777" w:rsidR="0047470C" w:rsidRDefault="0047470C" w:rsidP="00412C82">
      <w:r>
        <w:continuationSeparator/>
      </w:r>
    </w:p>
    <w:p w14:paraId="4CE9B621" w14:textId="77777777" w:rsidR="0047470C" w:rsidRDefault="00474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DFA9" w14:textId="77777777" w:rsidR="00052536" w:rsidRPr="009D725A" w:rsidRDefault="00052536" w:rsidP="00052536">
    <w:pPr>
      <w:pStyle w:val="HeaderTitle"/>
      <w:rPr>
        <w:b w:val="0"/>
        <w:color w:val="FFFFFF"/>
        <w:sz w:val="20"/>
      </w:rPr>
    </w:pPr>
    <w:r>
      <w:rPr>
        <w:b w:val="0"/>
        <w:noProof/>
        <w:color w:val="FFFFFF"/>
      </w:rPr>
      <w:drawing>
        <wp:anchor distT="0" distB="0" distL="114300" distR="114300" simplePos="0" relativeHeight="251746304" behindDoc="0" locked="0" layoutInCell="1" allowOverlap="1" wp14:anchorId="7BE792C9" wp14:editId="7DF729E5">
          <wp:simplePos x="0" y="0"/>
          <wp:positionH relativeFrom="page">
            <wp:posOffset>5923280</wp:posOffset>
          </wp:positionH>
          <wp:positionV relativeFrom="page">
            <wp:posOffset>141341</wp:posOffset>
          </wp:positionV>
          <wp:extent cx="1368749" cy="1479456"/>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tboard 1 copy 2@3x.png"/>
                  <pic:cNvPicPr/>
                </pic:nvPicPr>
                <pic:blipFill>
                  <a:blip r:embed="rId1"/>
                  <a:stretch>
                    <a:fillRect/>
                  </a:stretch>
                </pic:blipFill>
                <pic:spPr>
                  <a:xfrm>
                    <a:off x="0" y="0"/>
                    <a:ext cx="1368749" cy="1479456"/>
                  </a:xfrm>
                  <a:prstGeom prst="rect">
                    <a:avLst/>
                  </a:prstGeom>
                </pic:spPr>
              </pic:pic>
            </a:graphicData>
          </a:graphic>
          <wp14:sizeRelH relativeFrom="margin">
            <wp14:pctWidth>0</wp14:pctWidth>
          </wp14:sizeRelH>
          <wp14:sizeRelV relativeFrom="margin">
            <wp14:pctHeight>0</wp14:pctHeight>
          </wp14:sizeRelV>
        </wp:anchor>
      </w:drawing>
    </w:r>
    <w:r w:rsidRPr="003245E4">
      <w:rPr>
        <w:b w:val="0"/>
        <w:noProof/>
        <w:color w:val="FFFFFF"/>
        <w:sz w:val="20"/>
      </w:rPr>
      <mc:AlternateContent>
        <mc:Choice Requires="wps">
          <w:drawing>
            <wp:anchor distT="0" distB="0" distL="114300" distR="114300" simplePos="0" relativeHeight="251745280" behindDoc="1" locked="0" layoutInCell="1" allowOverlap="1" wp14:anchorId="0E0F2038" wp14:editId="7553B8B7">
              <wp:simplePos x="0" y="0"/>
              <wp:positionH relativeFrom="page">
                <wp:posOffset>-36830</wp:posOffset>
              </wp:positionH>
              <wp:positionV relativeFrom="page">
                <wp:posOffset>-109855</wp:posOffset>
              </wp:positionV>
              <wp:extent cx="7827264" cy="1344168"/>
              <wp:effectExtent l="0" t="0" r="889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7264" cy="1344168"/>
                      </a:xfrm>
                      <a:prstGeom prst="rect">
                        <a:avLst/>
                      </a:prstGeom>
                      <a:solidFill>
                        <a:srgbClr val="0A5587"/>
                      </a:solidFill>
                      <a:ln w="9525">
                        <a:solidFill>
                          <a:srgbClr val="4A7EBB"/>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5ADFF6" id="Rectangle 5" o:spid="_x0000_s1026" style="position:absolute;margin-left:-2.9pt;margin-top:-8.65pt;width:616.3pt;height:105.8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" fillcolor="#0a5587" strokecolor="#4a7ebb">
              <v:shadow opacity="22936f" origin=",.5" offset="0,.63889mm"/>
              <v:path arrowok="t"/>
              <w10:wrap anchorx="page" anchory="page"/>
            </v:rect>
          </w:pict>
        </mc:Fallback>
      </mc:AlternateContent>
    </w:r>
  </w:p>
  <w:p w14:paraId="27FC2359" w14:textId="77777777" w:rsidR="00052536" w:rsidRPr="009D725A" w:rsidRDefault="00052536" w:rsidP="00052536">
    <w:pPr>
      <w:pStyle w:val="HeaderTitle"/>
      <w:rPr>
        <w:b w:val="0"/>
        <w:color w:val="FFFFFF"/>
        <w:sz w:val="48"/>
      </w:rPr>
    </w:pPr>
    <w:r>
      <w:rPr>
        <w:color w:val="FFFFFF"/>
        <w:sz w:val="52"/>
      </w:rPr>
      <w:t xml:space="preserve">LITHIUM-ION </w:t>
    </w:r>
    <w:r w:rsidRPr="00366761">
      <w:rPr>
        <w:color w:val="FFFFFF"/>
        <w:sz w:val="52"/>
      </w:rPr>
      <w:t>BATTERY RECYCLING PRIZE</w:t>
    </w:r>
  </w:p>
  <w:p w14:paraId="0EE4D5B7" w14:textId="77777777" w:rsidR="00052536" w:rsidRDefault="00052536" w:rsidP="00052536">
    <w:pPr>
      <w:pStyle w:val="Header"/>
    </w:pPr>
    <w:r w:rsidRPr="009D725A">
      <w:rPr>
        <w:b/>
        <w:noProof/>
        <w:color w:val="FFFFFF"/>
        <w:sz w:val="22"/>
      </w:rPr>
      <mc:AlternateContent>
        <mc:Choice Requires="wps">
          <w:drawing>
            <wp:anchor distT="0" distB="0" distL="114300" distR="114300" simplePos="0" relativeHeight="251744256" behindDoc="1" locked="0" layoutInCell="1" allowOverlap="1" wp14:anchorId="27E24369" wp14:editId="2E40E199">
              <wp:simplePos x="0" y="0"/>
              <wp:positionH relativeFrom="page">
                <wp:posOffset>-36830</wp:posOffset>
              </wp:positionH>
              <wp:positionV relativeFrom="page">
                <wp:posOffset>1234440</wp:posOffset>
              </wp:positionV>
              <wp:extent cx="7827264" cy="164592"/>
              <wp:effectExtent l="0" t="0" r="0" b="63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7264" cy="164592"/>
                      </a:xfrm>
                      <a:prstGeom prst="rect">
                        <a:avLst/>
                      </a:prstGeom>
                      <a:solidFill>
                        <a:srgbClr val="87C073"/>
                      </a:solidFill>
                      <a:ln w="9525">
                        <a:noFill/>
                        <a:miter lim="800000"/>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660241" id="Rectangle 3" o:spid="_x0000_s1026" style="position:absolute;margin-left:-2.9pt;margin-top:97.2pt;width:616.3pt;height:12.9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" fillcolor="#87c073" stroked="f">
              <w10:wrap anchorx="page" anchory="page"/>
            </v:rect>
          </w:pict>
        </mc:Fallback>
      </mc:AlternateContent>
    </w:r>
  </w:p>
  <w:p w14:paraId="24762634" w14:textId="77777777" w:rsidR="00052536" w:rsidRDefault="00052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C27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F8E7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B22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EE74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1A24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FE51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647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EE4A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E84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6D8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A640F"/>
    <w:multiLevelType w:val="hybridMultilevel"/>
    <w:tmpl w:val="D588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7B7977"/>
    <w:multiLevelType w:val="hybridMultilevel"/>
    <w:tmpl w:val="511C2FDE"/>
    <w:lvl w:ilvl="0" w:tplc="B5785D84">
      <w:start w:val="1"/>
      <w:numFmt w:val="decimal"/>
      <w:pStyle w:val="Numbered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EC2614"/>
    <w:multiLevelType w:val="hybridMultilevel"/>
    <w:tmpl w:val="34FE7406"/>
    <w:lvl w:ilvl="0" w:tplc="7F7E9976">
      <w:start w:val="1"/>
      <w:numFmt w:val="decimal"/>
      <w:pStyle w:val="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61FB8"/>
    <w:multiLevelType w:val="hybridMultilevel"/>
    <w:tmpl w:val="17383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D7F36"/>
    <w:multiLevelType w:val="hybridMultilevel"/>
    <w:tmpl w:val="117C0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971D3"/>
    <w:multiLevelType w:val="hybridMultilevel"/>
    <w:tmpl w:val="FDEE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263D7"/>
    <w:multiLevelType w:val="hybridMultilevel"/>
    <w:tmpl w:val="4D5C2AB0"/>
    <w:lvl w:ilvl="0" w:tplc="1B2EFBF4">
      <w:start w:val="1"/>
      <w:numFmt w:val="bullet"/>
      <w:pStyle w:val="NREL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75AEE"/>
    <w:multiLevelType w:val="hybridMultilevel"/>
    <w:tmpl w:val="55FE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64746"/>
    <w:multiLevelType w:val="hybridMultilevel"/>
    <w:tmpl w:val="4B1A7864"/>
    <w:lvl w:ilvl="0" w:tplc="EF52D7AA">
      <w:start w:val="1"/>
      <w:numFmt w:val="upperRoman"/>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37412"/>
    <w:multiLevelType w:val="multilevel"/>
    <w:tmpl w:val="4B1A7864"/>
    <w:lvl w:ilvl="0">
      <w:start w:val="1"/>
      <w:numFmt w:val="upperRoman"/>
      <w:lvlText w:val="%1."/>
      <w:lvlJc w:val="left"/>
      <w:pPr>
        <w:ind w:left="216"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AB017D"/>
    <w:multiLevelType w:val="hybridMultilevel"/>
    <w:tmpl w:val="6ADE1E10"/>
    <w:lvl w:ilvl="0" w:tplc="294A7720">
      <w:start w:val="1"/>
      <w:numFmt w:val="bullet"/>
      <w:pStyle w:val="NRELBullet0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9647F3"/>
    <w:multiLevelType w:val="multilevel"/>
    <w:tmpl w:val="DA2AF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27400D"/>
    <w:multiLevelType w:val="hybridMultilevel"/>
    <w:tmpl w:val="005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6"/>
  </w:num>
  <w:num w:numId="4">
    <w:abstractNumId w:val="13"/>
  </w:num>
  <w:num w:numId="5">
    <w:abstractNumId w:val="11"/>
  </w:num>
  <w:num w:numId="6">
    <w:abstractNumId w:val="22"/>
  </w:num>
  <w:num w:numId="7">
    <w:abstractNumId w:val="12"/>
  </w:num>
  <w:num w:numId="8">
    <w:abstractNumId w:val="17"/>
  </w:num>
  <w:num w:numId="9">
    <w:abstractNumId w:val="21"/>
  </w:num>
  <w:num w:numId="10">
    <w:abstractNumId w:val="24"/>
  </w:num>
  <w:num w:numId="11">
    <w:abstractNumId w:val="25"/>
  </w:num>
  <w:num w:numId="12">
    <w:abstractNumId w:val="26"/>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7"/>
  </w:num>
  <w:num w:numId="25">
    <w:abstractNumId w:val="10"/>
  </w:num>
  <w:num w:numId="26">
    <w:abstractNumId w:val="18"/>
  </w:num>
  <w:num w:numId="27">
    <w:abstractNumId w:val="28"/>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77"/>
    <w:rsid w:val="00005F1E"/>
    <w:rsid w:val="000067CB"/>
    <w:rsid w:val="00045362"/>
    <w:rsid w:val="00052536"/>
    <w:rsid w:val="00082409"/>
    <w:rsid w:val="0008439B"/>
    <w:rsid w:val="00131ACE"/>
    <w:rsid w:val="00141860"/>
    <w:rsid w:val="00143A7E"/>
    <w:rsid w:val="00160A1D"/>
    <w:rsid w:val="00163E1E"/>
    <w:rsid w:val="00167B52"/>
    <w:rsid w:val="0018520E"/>
    <w:rsid w:val="00197C00"/>
    <w:rsid w:val="001A2490"/>
    <w:rsid w:val="001F125E"/>
    <w:rsid w:val="00204AE7"/>
    <w:rsid w:val="00214CCE"/>
    <w:rsid w:val="00273765"/>
    <w:rsid w:val="00274A0D"/>
    <w:rsid w:val="002A6143"/>
    <w:rsid w:val="002B0342"/>
    <w:rsid w:val="002C3F52"/>
    <w:rsid w:val="002C5DB9"/>
    <w:rsid w:val="002D64D3"/>
    <w:rsid w:val="002E725E"/>
    <w:rsid w:val="00301890"/>
    <w:rsid w:val="003245E4"/>
    <w:rsid w:val="0032749C"/>
    <w:rsid w:val="00332C82"/>
    <w:rsid w:val="003526F9"/>
    <w:rsid w:val="00366761"/>
    <w:rsid w:val="00375174"/>
    <w:rsid w:val="00393775"/>
    <w:rsid w:val="003C022A"/>
    <w:rsid w:val="00412C82"/>
    <w:rsid w:val="00420D98"/>
    <w:rsid w:val="00422024"/>
    <w:rsid w:val="00424932"/>
    <w:rsid w:val="00435B8F"/>
    <w:rsid w:val="0046010D"/>
    <w:rsid w:val="0047470C"/>
    <w:rsid w:val="00485307"/>
    <w:rsid w:val="004B14FE"/>
    <w:rsid w:val="004C54DD"/>
    <w:rsid w:val="00580F8D"/>
    <w:rsid w:val="00591F06"/>
    <w:rsid w:val="005A605A"/>
    <w:rsid w:val="005E42D8"/>
    <w:rsid w:val="005F2DE5"/>
    <w:rsid w:val="006450FD"/>
    <w:rsid w:val="006528FB"/>
    <w:rsid w:val="00661BAC"/>
    <w:rsid w:val="00676FC9"/>
    <w:rsid w:val="0068108D"/>
    <w:rsid w:val="00685BD3"/>
    <w:rsid w:val="00692F6E"/>
    <w:rsid w:val="00695098"/>
    <w:rsid w:val="006D2DAD"/>
    <w:rsid w:val="007053F7"/>
    <w:rsid w:val="007064DB"/>
    <w:rsid w:val="0074046A"/>
    <w:rsid w:val="007741C8"/>
    <w:rsid w:val="0078495A"/>
    <w:rsid w:val="007B3F1E"/>
    <w:rsid w:val="007C173B"/>
    <w:rsid w:val="007E25E6"/>
    <w:rsid w:val="007E6F19"/>
    <w:rsid w:val="00842ED7"/>
    <w:rsid w:val="00844404"/>
    <w:rsid w:val="008B075C"/>
    <w:rsid w:val="008E45E2"/>
    <w:rsid w:val="008F434E"/>
    <w:rsid w:val="00954399"/>
    <w:rsid w:val="009570E1"/>
    <w:rsid w:val="00994162"/>
    <w:rsid w:val="009D725A"/>
    <w:rsid w:val="009E137B"/>
    <w:rsid w:val="00A56A99"/>
    <w:rsid w:val="00A57994"/>
    <w:rsid w:val="00A74C1C"/>
    <w:rsid w:val="00A81BDA"/>
    <w:rsid w:val="00AA3B12"/>
    <w:rsid w:val="00AA4296"/>
    <w:rsid w:val="00AA4947"/>
    <w:rsid w:val="00AA6099"/>
    <w:rsid w:val="00AA6DFA"/>
    <w:rsid w:val="00AC5510"/>
    <w:rsid w:val="00AD743B"/>
    <w:rsid w:val="00AF633C"/>
    <w:rsid w:val="00B30C6F"/>
    <w:rsid w:val="00B912D7"/>
    <w:rsid w:val="00B91912"/>
    <w:rsid w:val="00BB6699"/>
    <w:rsid w:val="00BD338F"/>
    <w:rsid w:val="00BE3958"/>
    <w:rsid w:val="00BE69D4"/>
    <w:rsid w:val="00BE6EEC"/>
    <w:rsid w:val="00C533A9"/>
    <w:rsid w:val="00C92EDF"/>
    <w:rsid w:val="00CA7B11"/>
    <w:rsid w:val="00CB405D"/>
    <w:rsid w:val="00CF33C2"/>
    <w:rsid w:val="00CF4A75"/>
    <w:rsid w:val="00D12C49"/>
    <w:rsid w:val="00D31C4D"/>
    <w:rsid w:val="00D60B38"/>
    <w:rsid w:val="00D658FE"/>
    <w:rsid w:val="00D76E4E"/>
    <w:rsid w:val="00D818C0"/>
    <w:rsid w:val="00D85896"/>
    <w:rsid w:val="00DA0957"/>
    <w:rsid w:val="00DB21CD"/>
    <w:rsid w:val="00DB5377"/>
    <w:rsid w:val="00EF7594"/>
    <w:rsid w:val="00F94364"/>
    <w:rsid w:val="00FA010D"/>
    <w:rsid w:val="00FA0A1A"/>
    <w:rsid w:val="00FE57CD"/>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1F0B4C"/>
  <w14:defaultImageDpi w14:val="330"/>
  <w15:chartTrackingRefBased/>
  <w15:docId w15:val="{E1FAAF2A-D2E5-7C43-AFA0-A127BCEF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99"/>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6A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56A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56A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56A99"/>
    <w:pPr>
      <w:keepNext/>
      <w:spacing w:before="240" w:after="60"/>
      <w:outlineLvl w:val="3"/>
    </w:pPr>
    <w:rPr>
      <w:b/>
      <w:bCs/>
      <w:sz w:val="28"/>
      <w:szCs w:val="28"/>
    </w:rPr>
  </w:style>
  <w:style w:type="paragraph" w:styleId="Heading5">
    <w:name w:val="heading 5"/>
    <w:basedOn w:val="Normal"/>
    <w:next w:val="Normal"/>
    <w:link w:val="Heading5Char"/>
    <w:qFormat/>
    <w:rsid w:val="00A56A99"/>
    <w:pPr>
      <w:spacing w:before="240" w:after="60"/>
      <w:outlineLvl w:val="4"/>
    </w:pPr>
    <w:rPr>
      <w:b/>
      <w:bCs/>
      <w:i/>
      <w:iCs/>
      <w:sz w:val="26"/>
      <w:szCs w:val="26"/>
    </w:rPr>
  </w:style>
  <w:style w:type="paragraph" w:styleId="Heading6">
    <w:name w:val="heading 6"/>
    <w:basedOn w:val="Normal"/>
    <w:next w:val="Normal"/>
    <w:link w:val="Heading6Char"/>
    <w:qFormat/>
    <w:rsid w:val="00A56A99"/>
    <w:pPr>
      <w:spacing w:before="240" w:after="60"/>
      <w:outlineLvl w:val="5"/>
    </w:pPr>
    <w:rPr>
      <w:b/>
      <w:bCs/>
      <w:sz w:val="22"/>
      <w:szCs w:val="22"/>
    </w:rPr>
  </w:style>
  <w:style w:type="paragraph" w:styleId="Heading7">
    <w:name w:val="heading 7"/>
    <w:basedOn w:val="Normal"/>
    <w:next w:val="Normal"/>
    <w:link w:val="Heading7Char"/>
    <w:qFormat/>
    <w:rsid w:val="00A56A99"/>
    <w:pPr>
      <w:spacing w:before="240" w:after="60"/>
      <w:outlineLvl w:val="6"/>
    </w:pPr>
  </w:style>
  <w:style w:type="paragraph" w:styleId="Heading8">
    <w:name w:val="heading 8"/>
    <w:basedOn w:val="Normal"/>
    <w:next w:val="Normal"/>
    <w:link w:val="Heading8Char"/>
    <w:qFormat/>
    <w:rsid w:val="00A56A99"/>
    <w:pPr>
      <w:numPr>
        <w:ilvl w:val="7"/>
        <w:numId w:val="13"/>
      </w:numPr>
      <w:spacing w:before="240" w:after="60"/>
      <w:outlineLvl w:val="7"/>
    </w:pPr>
    <w:rPr>
      <w:i/>
      <w:iCs/>
    </w:rPr>
  </w:style>
  <w:style w:type="paragraph" w:styleId="Heading9">
    <w:name w:val="heading 9"/>
    <w:basedOn w:val="Normal"/>
    <w:next w:val="Normal"/>
    <w:link w:val="Heading9Char"/>
    <w:qFormat/>
    <w:rsid w:val="00A56A99"/>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6A99"/>
    <w:rPr>
      <w:color w:val="0000FF"/>
      <w:u w:val="single"/>
    </w:rPr>
  </w:style>
  <w:style w:type="table" w:styleId="MediumList1-Accent5">
    <w:name w:val="Medium List 1 Accent 5"/>
    <w:basedOn w:val="TableNormal"/>
    <w:uiPriority w:val="70"/>
    <w:rsid w:val="00AA494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character" w:customStyle="1" w:styleId="Heading2Char">
    <w:name w:val="Heading 2 Char"/>
    <w:basedOn w:val="DefaultParagraphFont"/>
    <w:link w:val="Heading2"/>
    <w:rsid w:val="00A56A99"/>
    <w:rPr>
      <w:rFonts w:eastAsia="Times New Roman" w:cs="Arial"/>
      <w:b/>
      <w:bCs/>
      <w:i/>
      <w:iCs/>
      <w:sz w:val="28"/>
      <w:szCs w:val="28"/>
    </w:rPr>
  </w:style>
  <w:style w:type="character" w:customStyle="1" w:styleId="Heading1Char">
    <w:name w:val="Heading 1 Char"/>
    <w:basedOn w:val="DefaultParagraphFont"/>
    <w:link w:val="Heading1"/>
    <w:rsid w:val="00A56A99"/>
    <w:rPr>
      <w:rFonts w:eastAsia="Times New Roman" w:cs="Arial"/>
      <w:b/>
      <w:bCs/>
      <w:kern w:val="32"/>
      <w:sz w:val="32"/>
      <w:szCs w:val="32"/>
    </w:rPr>
  </w:style>
  <w:style w:type="paragraph" w:customStyle="1" w:styleId="ColorfulList-Accent11">
    <w:name w:val="Colorful List - Accent 11"/>
    <w:aliases w:val="Bullets"/>
    <w:basedOn w:val="Normal"/>
    <w:link w:val="ColorfulList-Accent1Char"/>
    <w:uiPriority w:val="34"/>
    <w:qFormat/>
    <w:rsid w:val="00AA3B12"/>
    <w:pPr>
      <w:spacing w:line="288" w:lineRule="auto"/>
      <w:ind w:left="720"/>
    </w:pPr>
  </w:style>
  <w:style w:type="paragraph" w:styleId="Title">
    <w:name w:val="Title"/>
    <w:basedOn w:val="Subtitle"/>
    <w:next w:val="Normal"/>
    <w:link w:val="TitleChar"/>
    <w:uiPriority w:val="10"/>
    <w:qFormat/>
    <w:rsid w:val="00163E1E"/>
  </w:style>
  <w:style w:type="character" w:customStyle="1" w:styleId="TitleChar">
    <w:name w:val="Title Char"/>
    <w:link w:val="Title"/>
    <w:uiPriority w:val="10"/>
    <w:rsid w:val="00163E1E"/>
    <w:rPr>
      <w:rFonts w:eastAsia="Times New Roman" w:cs="Arial"/>
      <w:bCs/>
      <w:kern w:val="32"/>
      <w:sz w:val="56"/>
      <w:szCs w:val="32"/>
    </w:rPr>
  </w:style>
  <w:style w:type="paragraph" w:styleId="Subtitle">
    <w:name w:val="Subtitle"/>
    <w:next w:val="Normal"/>
    <w:link w:val="SubtitleChar"/>
    <w:uiPriority w:val="11"/>
    <w:qFormat/>
    <w:rsid w:val="00412C82"/>
    <w:rPr>
      <w:rFonts w:eastAsia="Times New Roman" w:cs="Arial"/>
      <w:bCs/>
      <w:kern w:val="32"/>
      <w:sz w:val="56"/>
      <w:szCs w:val="32"/>
    </w:rPr>
  </w:style>
  <w:style w:type="character" w:customStyle="1" w:styleId="SubtitleChar">
    <w:name w:val="Subtitle Char"/>
    <w:link w:val="Subtitle"/>
    <w:uiPriority w:val="11"/>
    <w:rsid w:val="00412C82"/>
    <w:rPr>
      <w:rFonts w:ascii="Arial" w:eastAsia="Times New Roman" w:hAnsi="Arial" w:cs="Arial"/>
      <w:bCs/>
      <w:kern w:val="32"/>
      <w:sz w:val="56"/>
      <w:szCs w:val="32"/>
      <w:lang w:eastAsia="en-US"/>
    </w:rPr>
  </w:style>
  <w:style w:type="paragraph" w:styleId="Header">
    <w:name w:val="header"/>
    <w:basedOn w:val="Normal"/>
    <w:link w:val="HeaderChar"/>
    <w:uiPriority w:val="99"/>
    <w:rsid w:val="00A56A99"/>
    <w:pPr>
      <w:tabs>
        <w:tab w:val="center" w:pos="4680"/>
        <w:tab w:val="right" w:pos="9360"/>
      </w:tabs>
    </w:pPr>
  </w:style>
  <w:style w:type="character" w:customStyle="1" w:styleId="HeaderChar">
    <w:name w:val="Header Char"/>
    <w:basedOn w:val="DefaultParagraphFont"/>
    <w:link w:val="Header"/>
    <w:uiPriority w:val="99"/>
    <w:rsid w:val="00A56A99"/>
    <w:rPr>
      <w:rFonts w:ascii="Times New Roman" w:eastAsia="Times New Roman" w:hAnsi="Times New Roman" w:cs="Times New Roman"/>
      <w:sz w:val="24"/>
      <w:szCs w:val="24"/>
    </w:rPr>
  </w:style>
  <w:style w:type="paragraph" w:styleId="Footer">
    <w:name w:val="footer"/>
    <w:basedOn w:val="Normal"/>
    <w:link w:val="FooterChar"/>
    <w:uiPriority w:val="99"/>
    <w:rsid w:val="00A56A99"/>
    <w:pPr>
      <w:tabs>
        <w:tab w:val="center" w:pos="4680"/>
        <w:tab w:val="right" w:pos="9360"/>
      </w:tabs>
    </w:pPr>
  </w:style>
  <w:style w:type="character" w:customStyle="1" w:styleId="FooterChar">
    <w:name w:val="Footer Char"/>
    <w:basedOn w:val="DefaultParagraphFont"/>
    <w:link w:val="Footer"/>
    <w:uiPriority w:val="99"/>
    <w:rsid w:val="00A56A99"/>
    <w:rPr>
      <w:rFonts w:ascii="Times New Roman" w:eastAsia="Times New Roman" w:hAnsi="Times New Roman" w:cs="Times New Roman"/>
      <w:sz w:val="24"/>
      <w:szCs w:val="24"/>
    </w:rPr>
  </w:style>
  <w:style w:type="character" w:customStyle="1" w:styleId="ColorfulList-Accent1Char">
    <w:name w:val="Colorful List - Accent 1 Char"/>
    <w:aliases w:val="Bullets Char"/>
    <w:link w:val="ColorfulList-Accent11"/>
    <w:uiPriority w:val="34"/>
    <w:locked/>
    <w:rsid w:val="00AA3B12"/>
    <w:rPr>
      <w:rFonts w:ascii="Arial" w:eastAsia="Times New Roman" w:hAnsi="Arial" w:cs="Times New Roman"/>
      <w:sz w:val="21"/>
      <w:szCs w:val="24"/>
      <w:lang w:eastAsia="en-US"/>
    </w:rPr>
  </w:style>
  <w:style w:type="paragraph" w:customStyle="1" w:styleId="MediumGrid21">
    <w:name w:val="Medium Grid 21"/>
    <w:uiPriority w:val="1"/>
    <w:rsid w:val="00AA3B12"/>
    <w:pPr>
      <w:widowControl w:val="0"/>
    </w:pPr>
    <w:rPr>
      <w:rFonts w:ascii="Times New Roman" w:eastAsia="Times New Roman" w:hAnsi="Times New Roman" w:cs="Times New Roman"/>
      <w:snapToGrid w:val="0"/>
      <w:sz w:val="24"/>
      <w:szCs w:val="21"/>
    </w:rPr>
  </w:style>
  <w:style w:type="table" w:styleId="MediumList2-Accent2">
    <w:name w:val="Medium List 2 Accent 2"/>
    <w:basedOn w:val="TableNormal"/>
    <w:uiPriority w:val="71"/>
    <w:rsid w:val="00AA3B12"/>
    <w:rPr>
      <w:rFonts w:ascii="Times New Roman" w:eastAsia="Times New Roman" w:hAnsi="Times New Roma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pPr>
        <w:jc w:val="left"/>
      </w:pPr>
      <w:rPr>
        <w:color w:val="FFFFFF"/>
      </w:rPr>
      <w:tblPr>
        <w:tblCellMar>
          <w:top w:w="72" w:type="dxa"/>
          <w:left w:w="115" w:type="dxa"/>
          <w:bottom w:w="72" w:type="dxa"/>
          <w:right w:w="115" w:type="dxa"/>
        </w:tblCellMar>
      </w:tblPr>
      <w:tcPr>
        <w:shd w:val="clear" w:color="auto" w:fill="0D42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8DB1E3"/>
      </w:tcPr>
    </w:tblStylePr>
    <w:tblStylePr w:type="neCell">
      <w:rPr>
        <w:color w:val="000000"/>
      </w:rPr>
    </w:tblStylePr>
    <w:tblStylePr w:type="nwCell">
      <w:rPr>
        <w:color w:val="000000"/>
      </w:rPr>
    </w:tblStylePr>
  </w:style>
  <w:style w:type="character" w:styleId="Strong">
    <w:name w:val="Strong"/>
    <w:autoRedefine/>
    <w:uiPriority w:val="22"/>
    <w:qFormat/>
    <w:rsid w:val="00AA3B12"/>
    <w:rPr>
      <w:rFonts w:cs="Cambria"/>
      <w:b/>
    </w:rPr>
  </w:style>
  <w:style w:type="table" w:styleId="TableGrid">
    <w:name w:val="Table Grid"/>
    <w:basedOn w:val="TableNormal"/>
    <w:uiPriority w:val="39"/>
    <w:rsid w:val="00A56A9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18520E"/>
    <w:rPr>
      <w:rFonts w:eastAsia="Times New Roman" w:cs="Arial"/>
      <w:b/>
      <w:bCs/>
      <w:sz w:val="26"/>
      <w:szCs w:val="26"/>
    </w:rPr>
  </w:style>
  <w:style w:type="paragraph" w:customStyle="1" w:styleId="NRELTitlePlaceholder">
    <w:name w:val="NREL_Title_Placeholder"/>
    <w:basedOn w:val="Heading1"/>
    <w:next w:val="BasicParagraph"/>
    <w:qFormat/>
    <w:rsid w:val="00A56A99"/>
    <w:pPr>
      <w:spacing w:after="240"/>
      <w:jc w:val="center"/>
      <w:outlineLvl w:val="9"/>
    </w:pPr>
    <w:rPr>
      <w:color w:val="0070C0"/>
      <w:sz w:val="40"/>
    </w:rPr>
  </w:style>
  <w:style w:type="paragraph" w:customStyle="1" w:styleId="NumberedList">
    <w:name w:val="Numbered List"/>
    <w:basedOn w:val="ColorfulList-Accent11"/>
    <w:link w:val="NumberedListChar"/>
    <w:qFormat/>
    <w:rsid w:val="0018520E"/>
    <w:pPr>
      <w:numPr>
        <w:numId w:val="4"/>
      </w:numPr>
    </w:pPr>
    <w:rPr>
      <w:rFonts w:eastAsia="Calibri"/>
    </w:rPr>
  </w:style>
  <w:style w:type="character" w:customStyle="1" w:styleId="NumberedListChar">
    <w:name w:val="Numbered List Char"/>
    <w:link w:val="NumberedList"/>
    <w:rsid w:val="0018520E"/>
    <w:rPr>
      <w:rFonts w:ascii="Arial" w:eastAsia="Calibri" w:hAnsi="Arial" w:cs="Times New Roman"/>
      <w:sz w:val="21"/>
      <w:szCs w:val="24"/>
      <w:lang w:eastAsia="en-US"/>
    </w:rPr>
  </w:style>
  <w:style w:type="paragraph" w:customStyle="1" w:styleId="HeaderTitle">
    <w:name w:val="Header Title"/>
    <w:basedOn w:val="Title"/>
    <w:link w:val="HeaderTitleChar"/>
    <w:qFormat/>
    <w:rsid w:val="00163E1E"/>
    <w:rPr>
      <w:b/>
      <w:sz w:val="44"/>
      <w:szCs w:val="44"/>
    </w:rPr>
  </w:style>
  <w:style w:type="character" w:customStyle="1" w:styleId="HeaderTitleChar">
    <w:name w:val="Header Title Char"/>
    <w:link w:val="HeaderTitle"/>
    <w:rsid w:val="00163E1E"/>
    <w:rPr>
      <w:rFonts w:eastAsia="Times New Roman" w:cs="Arial"/>
      <w:b/>
      <w:bCs/>
      <w:kern w:val="32"/>
      <w:sz w:val="44"/>
      <w:szCs w:val="44"/>
    </w:rPr>
  </w:style>
  <w:style w:type="paragraph" w:customStyle="1" w:styleId="NumberedHeading1">
    <w:name w:val="Numbered Heading 1"/>
    <w:basedOn w:val="Heading1"/>
    <w:link w:val="NumberedHeading1Char"/>
    <w:qFormat/>
    <w:rsid w:val="00954399"/>
    <w:pPr>
      <w:numPr>
        <w:numId w:val="5"/>
      </w:numPr>
      <w:ind w:left="360"/>
    </w:pPr>
    <w:rPr>
      <w:rFonts w:eastAsia="Times"/>
      <w:caps/>
    </w:rPr>
  </w:style>
  <w:style w:type="character" w:customStyle="1" w:styleId="NumberedHeading1Char">
    <w:name w:val="Numbered Heading 1 Char"/>
    <w:link w:val="NumberedHeading1"/>
    <w:rsid w:val="00954399"/>
    <w:rPr>
      <w:rFonts w:eastAsia="Times" w:cs="Arial"/>
      <w:b/>
      <w:bCs/>
      <w:caps w:val="0"/>
      <w:color w:val="0C64B3"/>
      <w:kern w:val="32"/>
      <w:sz w:val="36"/>
      <w:szCs w:val="36"/>
    </w:rPr>
  </w:style>
  <w:style w:type="character" w:styleId="CommentReference">
    <w:name w:val="annotation reference"/>
    <w:uiPriority w:val="99"/>
    <w:semiHidden/>
    <w:unhideWhenUsed/>
    <w:rsid w:val="00273765"/>
    <w:rPr>
      <w:sz w:val="16"/>
      <w:szCs w:val="16"/>
    </w:rPr>
  </w:style>
  <w:style w:type="paragraph" w:styleId="CommentText">
    <w:name w:val="annotation text"/>
    <w:basedOn w:val="Normal"/>
    <w:link w:val="CommentTextChar"/>
    <w:uiPriority w:val="99"/>
    <w:semiHidden/>
    <w:unhideWhenUsed/>
    <w:rsid w:val="00273765"/>
    <w:rPr>
      <w:sz w:val="20"/>
      <w:szCs w:val="20"/>
    </w:rPr>
  </w:style>
  <w:style w:type="character" w:customStyle="1" w:styleId="CommentTextChar">
    <w:name w:val="Comment Text Char"/>
    <w:basedOn w:val="DefaultParagraphFont"/>
    <w:link w:val="CommentText"/>
    <w:uiPriority w:val="99"/>
    <w:semiHidden/>
    <w:rsid w:val="00273765"/>
  </w:style>
  <w:style w:type="paragraph" w:styleId="CommentSubject">
    <w:name w:val="annotation subject"/>
    <w:basedOn w:val="CommentText"/>
    <w:next w:val="CommentText"/>
    <w:link w:val="CommentSubjectChar"/>
    <w:uiPriority w:val="99"/>
    <w:semiHidden/>
    <w:unhideWhenUsed/>
    <w:rsid w:val="00273765"/>
    <w:rPr>
      <w:b/>
      <w:bCs/>
    </w:rPr>
  </w:style>
  <w:style w:type="character" w:customStyle="1" w:styleId="CommentSubjectChar">
    <w:name w:val="Comment Subject Char"/>
    <w:link w:val="CommentSubject"/>
    <w:uiPriority w:val="99"/>
    <w:semiHidden/>
    <w:rsid w:val="00273765"/>
    <w:rPr>
      <w:b/>
      <w:bCs/>
    </w:rPr>
  </w:style>
  <w:style w:type="paragraph" w:styleId="BalloonText">
    <w:name w:val="Balloon Text"/>
    <w:link w:val="BalloonTextChar"/>
    <w:rsid w:val="00A56A99"/>
    <w:rPr>
      <w:rFonts w:asciiTheme="minorHAnsi" w:eastAsia="Times New Roman" w:hAnsiTheme="minorHAnsi" w:cs="Tahoma"/>
      <w:color w:val="000000" w:themeColor="text1"/>
      <w:szCs w:val="16"/>
    </w:rPr>
  </w:style>
  <w:style w:type="character" w:customStyle="1" w:styleId="BalloonTextChar">
    <w:name w:val="Balloon Text Char"/>
    <w:basedOn w:val="DefaultParagraphFont"/>
    <w:link w:val="BalloonText"/>
    <w:rsid w:val="00A56A99"/>
    <w:rPr>
      <w:rFonts w:asciiTheme="minorHAnsi" w:eastAsia="Times New Roman" w:hAnsiTheme="minorHAnsi" w:cs="Tahoma"/>
      <w:color w:val="000000" w:themeColor="text1"/>
      <w:szCs w:val="16"/>
    </w:rPr>
  </w:style>
  <w:style w:type="character" w:customStyle="1" w:styleId="Heading4Char">
    <w:name w:val="Heading 4 Char"/>
    <w:basedOn w:val="DefaultParagraphFont"/>
    <w:link w:val="Heading4"/>
    <w:rsid w:val="00A56A9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56A9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6A99"/>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A56A9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6A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6A99"/>
    <w:rPr>
      <w:rFonts w:eastAsia="Times New Roman" w:cs="Arial"/>
      <w:sz w:val="22"/>
      <w:szCs w:val="22"/>
    </w:rPr>
  </w:style>
  <w:style w:type="paragraph" w:customStyle="1" w:styleId="NRELBodyText">
    <w:name w:val="NREL_Body_Text"/>
    <w:link w:val="NRELBodyTextCharChar"/>
    <w:qFormat/>
    <w:rsid w:val="00A56A99"/>
    <w:pPr>
      <w:spacing w:after="240"/>
    </w:pPr>
    <w:rPr>
      <w:rFonts w:ascii="Times New Roman" w:eastAsia="Times" w:hAnsi="Times New Roman" w:cs="Times New Roman"/>
      <w:color w:val="000000" w:themeColor="text1"/>
      <w:sz w:val="24"/>
    </w:rPr>
  </w:style>
  <w:style w:type="character" w:customStyle="1" w:styleId="NRELBodyTextCharChar">
    <w:name w:val="NREL_Body_Text Char Char"/>
    <w:basedOn w:val="DefaultParagraphFont"/>
    <w:link w:val="NRELBodyText"/>
    <w:rsid w:val="00A56A99"/>
    <w:rPr>
      <w:rFonts w:ascii="Times New Roman" w:eastAsia="Times" w:hAnsi="Times New Roman" w:cs="Times New Roman"/>
      <w:color w:val="000000" w:themeColor="text1"/>
      <w:sz w:val="24"/>
    </w:rPr>
  </w:style>
  <w:style w:type="paragraph" w:customStyle="1" w:styleId="NRELHead02">
    <w:name w:val="NREL_Head_02"/>
    <w:basedOn w:val="Heading3"/>
    <w:next w:val="NRELBodyText"/>
    <w:qFormat/>
    <w:rsid w:val="00A56A99"/>
    <w:pPr>
      <w:outlineLvl w:val="1"/>
    </w:pPr>
    <w:rPr>
      <w:rFonts w:eastAsia="Times"/>
      <w:color w:val="0079BF"/>
      <w:sz w:val="28"/>
    </w:rPr>
  </w:style>
  <w:style w:type="paragraph" w:customStyle="1" w:styleId="NRELTOC01">
    <w:name w:val="NREL_TOC_01"/>
    <w:link w:val="NRELTOC01Char"/>
    <w:qFormat/>
    <w:rsid w:val="00A56A99"/>
    <w:pPr>
      <w:widowControl w:val="0"/>
      <w:tabs>
        <w:tab w:val="right" w:leader="dot" w:pos="9360"/>
      </w:tabs>
      <w:ind w:left="360" w:hanging="360"/>
    </w:pPr>
    <w:rPr>
      <w:rFonts w:eastAsia="Times" w:cs="Times New Roman"/>
      <w:b/>
      <w:color w:val="000000" w:themeColor="text1"/>
      <w:kern w:val="28"/>
    </w:rPr>
  </w:style>
  <w:style w:type="character" w:customStyle="1" w:styleId="NRELTOC01Char">
    <w:name w:val="NREL_TOC_01 Char"/>
    <w:basedOn w:val="DefaultParagraphFont"/>
    <w:link w:val="NRELTOC01"/>
    <w:rsid w:val="00A56A99"/>
    <w:rPr>
      <w:rFonts w:eastAsia="Times" w:cs="Times New Roman"/>
      <w:b/>
      <w:color w:val="000000" w:themeColor="text1"/>
      <w:kern w:val="28"/>
    </w:rPr>
  </w:style>
  <w:style w:type="paragraph" w:customStyle="1" w:styleId="NRELNomenclature">
    <w:name w:val="NREL_Nomenclature"/>
    <w:link w:val="NRELNomenclatureChar"/>
    <w:qFormat/>
    <w:rsid w:val="00A56A99"/>
    <w:pPr>
      <w:tabs>
        <w:tab w:val="left" w:pos="4320"/>
      </w:tabs>
      <w:ind w:left="2160" w:hanging="2160"/>
    </w:pPr>
    <w:rPr>
      <w:rFonts w:ascii="Times New Roman" w:eastAsia="Times" w:hAnsi="Times New Roman" w:cs="Times New Roman"/>
      <w:color w:val="000000" w:themeColor="text1"/>
      <w:sz w:val="24"/>
    </w:rPr>
  </w:style>
  <w:style w:type="character" w:customStyle="1" w:styleId="NRELNomenclatureChar">
    <w:name w:val="NREL_Nomenclature Char"/>
    <w:basedOn w:val="DefaultParagraphFont"/>
    <w:link w:val="NRELNomenclature"/>
    <w:rsid w:val="00A56A99"/>
    <w:rPr>
      <w:rFonts w:ascii="Times New Roman" w:eastAsia="Times" w:hAnsi="Times New Roman" w:cs="Times New Roman"/>
      <w:color w:val="000000" w:themeColor="text1"/>
      <w:sz w:val="24"/>
    </w:rPr>
  </w:style>
  <w:style w:type="paragraph" w:customStyle="1" w:styleId="NRELHead01">
    <w:name w:val="NREL_Head_01"/>
    <w:basedOn w:val="Heading2"/>
    <w:next w:val="NRELBodyText"/>
    <w:qFormat/>
    <w:rsid w:val="00A56A99"/>
    <w:pPr>
      <w:outlineLvl w:val="0"/>
    </w:pPr>
    <w:rPr>
      <w:rFonts w:eastAsia="Times"/>
      <w:i w:val="0"/>
      <w:color w:val="0079C1"/>
      <w:kern w:val="24"/>
      <w:sz w:val="36"/>
    </w:rPr>
  </w:style>
  <w:style w:type="paragraph" w:customStyle="1" w:styleId="NRELTOC02">
    <w:name w:val="NREL_TOC_02"/>
    <w:link w:val="NRELTOC02Char"/>
    <w:qFormat/>
    <w:rsid w:val="00A56A99"/>
    <w:pPr>
      <w:widowControl w:val="0"/>
      <w:tabs>
        <w:tab w:val="right" w:leader="dot" w:pos="9360"/>
      </w:tabs>
      <w:ind w:left="864" w:hanging="504"/>
    </w:pPr>
    <w:rPr>
      <w:rFonts w:ascii="Times New Roman" w:eastAsia="Times" w:hAnsi="Times New Roman" w:cs="Times New Roman"/>
      <w:color w:val="000000" w:themeColor="text1"/>
      <w:kern w:val="28"/>
      <w:sz w:val="22"/>
      <w:szCs w:val="22"/>
    </w:rPr>
  </w:style>
  <w:style w:type="character" w:customStyle="1" w:styleId="NRELTOC02Char">
    <w:name w:val="NREL_TOC_02 Char"/>
    <w:basedOn w:val="DefaultParagraphFont"/>
    <w:link w:val="NRELTOC02"/>
    <w:rsid w:val="00A56A99"/>
    <w:rPr>
      <w:rFonts w:ascii="Times New Roman" w:eastAsia="Times" w:hAnsi="Times New Roman" w:cs="Times New Roman"/>
      <w:color w:val="000000" w:themeColor="text1"/>
      <w:kern w:val="28"/>
      <w:sz w:val="22"/>
      <w:szCs w:val="22"/>
    </w:rPr>
  </w:style>
  <w:style w:type="paragraph" w:customStyle="1" w:styleId="NRELHead04">
    <w:name w:val="NREL_Head_04"/>
    <w:basedOn w:val="Heading5"/>
    <w:next w:val="NRELBodyText"/>
    <w:qFormat/>
    <w:rsid w:val="00A56A99"/>
    <w:pPr>
      <w:keepNext/>
      <w:outlineLvl w:val="3"/>
    </w:pPr>
    <w:rPr>
      <w:rFonts w:ascii="Arial" w:hAnsi="Arial" w:cs="Tahoma"/>
      <w:b w:val="0"/>
      <w:color w:val="0079BF"/>
      <w:sz w:val="24"/>
      <w:szCs w:val="16"/>
    </w:rPr>
  </w:style>
  <w:style w:type="paragraph" w:customStyle="1" w:styleId="NRELTableCaption">
    <w:name w:val="NREL_Table_Caption"/>
    <w:basedOn w:val="Caption"/>
    <w:next w:val="NRELBodyText"/>
    <w:qFormat/>
    <w:rsid w:val="00A56A99"/>
    <w:pPr>
      <w:keepNext/>
      <w:autoSpaceDE w:val="0"/>
      <w:autoSpaceDN w:val="0"/>
      <w:adjustRightInd w:val="0"/>
      <w:spacing w:before="120" w:after="120"/>
      <w:jc w:val="center"/>
    </w:pPr>
    <w:rPr>
      <w:rFonts w:ascii="Arial" w:eastAsia="Times" w:hAnsi="Arial"/>
      <w:b/>
      <w:bCs/>
      <w:i w:val="0"/>
      <w:color w:val="000000" w:themeColor="text1"/>
      <w:sz w:val="20"/>
    </w:rPr>
  </w:style>
  <w:style w:type="paragraph" w:customStyle="1" w:styleId="NRELBullet01">
    <w:name w:val="NREL_Bullet_01"/>
    <w:basedOn w:val="ListBullet"/>
    <w:qFormat/>
    <w:rsid w:val="00A56A99"/>
    <w:pPr>
      <w:numPr>
        <w:numId w:val="9"/>
      </w:numPr>
      <w:spacing w:after="120"/>
      <w:ind w:left="720"/>
    </w:pPr>
    <w:rPr>
      <w:rFonts w:eastAsia="Times"/>
      <w:color w:val="000000" w:themeColor="text1"/>
    </w:rPr>
  </w:style>
  <w:style w:type="paragraph" w:customStyle="1" w:styleId="NRELHead03">
    <w:name w:val="NREL_Head_03"/>
    <w:basedOn w:val="Heading4"/>
    <w:next w:val="NRELBodyText"/>
    <w:qFormat/>
    <w:rsid w:val="00A56A99"/>
    <w:pPr>
      <w:outlineLvl w:val="2"/>
    </w:pPr>
    <w:rPr>
      <w:rFonts w:ascii="Arial" w:eastAsia="Times" w:hAnsi="Arial"/>
      <w:i/>
      <w:color w:val="0079BF"/>
      <w:sz w:val="24"/>
    </w:rPr>
  </w:style>
  <w:style w:type="paragraph" w:customStyle="1" w:styleId="NRELBlock">
    <w:name w:val="NREL_Block"/>
    <w:next w:val="NRELBodyText"/>
    <w:link w:val="NRELBlockChar"/>
    <w:qFormat/>
    <w:rsid w:val="00A56A99"/>
    <w:pPr>
      <w:spacing w:after="120"/>
      <w:ind w:left="720" w:right="720"/>
    </w:pPr>
    <w:rPr>
      <w:rFonts w:ascii="Times New Roman" w:eastAsia="Times" w:hAnsi="Times New Roman" w:cs="Times New Roman"/>
      <w:color w:val="000000" w:themeColor="text1"/>
      <w:sz w:val="24"/>
    </w:rPr>
  </w:style>
  <w:style w:type="character" w:customStyle="1" w:styleId="NRELBlockChar">
    <w:name w:val="NREL_Block Char"/>
    <w:basedOn w:val="NRELBodyTextCharChar"/>
    <w:link w:val="NRELBlock"/>
    <w:rsid w:val="00A56A99"/>
    <w:rPr>
      <w:rFonts w:ascii="Times New Roman" w:eastAsia="Times" w:hAnsi="Times New Roman" w:cs="Times New Roman"/>
      <w:color w:val="000000" w:themeColor="text1"/>
      <w:sz w:val="24"/>
    </w:rPr>
  </w:style>
  <w:style w:type="paragraph" w:customStyle="1" w:styleId="NRELBullet02">
    <w:name w:val="NREL_Bullet_02"/>
    <w:basedOn w:val="ListBullet"/>
    <w:link w:val="NRELBullet02Char"/>
    <w:qFormat/>
    <w:rsid w:val="00A56A99"/>
    <w:pPr>
      <w:numPr>
        <w:numId w:val="8"/>
      </w:numPr>
      <w:spacing w:after="120"/>
      <w:ind w:left="1440"/>
      <w:contextualSpacing w:val="0"/>
    </w:pPr>
    <w:rPr>
      <w:rFonts w:eastAsia="Times"/>
      <w:color w:val="000000" w:themeColor="text1"/>
    </w:rPr>
  </w:style>
  <w:style w:type="character" w:customStyle="1" w:styleId="NRELBullet02Char">
    <w:name w:val="NREL_Bullet_02 Char"/>
    <w:basedOn w:val="NRELBodyTextCharChar"/>
    <w:link w:val="NRELBullet02"/>
    <w:rsid w:val="00A56A99"/>
    <w:rPr>
      <w:rFonts w:ascii="Times New Roman" w:eastAsia="Times" w:hAnsi="Times New Roman" w:cs="Times New Roman"/>
      <w:color w:val="000000" w:themeColor="text1"/>
      <w:sz w:val="24"/>
      <w:szCs w:val="24"/>
    </w:rPr>
  </w:style>
  <w:style w:type="paragraph" w:customStyle="1" w:styleId="NRELBullet03">
    <w:name w:val="NREL_Bullet_03"/>
    <w:basedOn w:val="ListBullet"/>
    <w:qFormat/>
    <w:rsid w:val="00A56A99"/>
    <w:pPr>
      <w:numPr>
        <w:numId w:val="12"/>
      </w:numPr>
      <w:spacing w:after="120"/>
      <w:ind w:left="2160"/>
    </w:pPr>
    <w:rPr>
      <w:rFonts w:eastAsia="Times"/>
      <w:color w:val="000000" w:themeColor="text1"/>
    </w:rPr>
  </w:style>
  <w:style w:type="paragraph" w:customStyle="1" w:styleId="NRELTOC03">
    <w:name w:val="NREL_TOC_03"/>
    <w:link w:val="NRELTOC03Char"/>
    <w:qFormat/>
    <w:rsid w:val="00A56A99"/>
    <w:pPr>
      <w:tabs>
        <w:tab w:val="right" w:leader="dot" w:pos="9360"/>
      </w:tabs>
      <w:ind w:left="1584" w:hanging="720"/>
    </w:pPr>
    <w:rPr>
      <w:rFonts w:ascii="Times New Roman" w:eastAsia="Times New Roman" w:hAnsi="Times New Roman" w:cs="Times New Roman"/>
      <w:color w:val="000000" w:themeColor="text1"/>
      <w:sz w:val="22"/>
      <w:szCs w:val="22"/>
    </w:rPr>
  </w:style>
  <w:style w:type="character" w:customStyle="1" w:styleId="NRELTOC03Char">
    <w:name w:val="NREL_TOC_03 Char"/>
    <w:basedOn w:val="DefaultParagraphFont"/>
    <w:link w:val="NRELTOC03"/>
    <w:rsid w:val="00A56A99"/>
    <w:rPr>
      <w:rFonts w:ascii="Times New Roman" w:eastAsia="Times New Roman" w:hAnsi="Times New Roman" w:cs="Times New Roman"/>
      <w:color w:val="000000" w:themeColor="text1"/>
      <w:sz w:val="22"/>
      <w:szCs w:val="22"/>
    </w:rPr>
  </w:style>
  <w:style w:type="paragraph" w:customStyle="1" w:styleId="NRELList01">
    <w:name w:val="NREL_List_01"/>
    <w:qFormat/>
    <w:rsid w:val="00A56A99"/>
    <w:pPr>
      <w:numPr>
        <w:numId w:val="7"/>
      </w:numPr>
      <w:spacing w:after="120"/>
    </w:pPr>
    <w:rPr>
      <w:rFonts w:ascii="Times New Roman" w:eastAsia="Times New Roman" w:hAnsi="Times New Roman" w:cs="Times New Roman"/>
      <w:color w:val="000000" w:themeColor="text1"/>
      <w:sz w:val="24"/>
      <w:szCs w:val="24"/>
    </w:rPr>
  </w:style>
  <w:style w:type="paragraph" w:customStyle="1" w:styleId="NRELList02">
    <w:name w:val="NREL_List_02"/>
    <w:qFormat/>
    <w:rsid w:val="00A56A99"/>
    <w:pPr>
      <w:numPr>
        <w:numId w:val="10"/>
      </w:numPr>
      <w:tabs>
        <w:tab w:val="clear" w:pos="2880"/>
      </w:tabs>
      <w:spacing w:after="120"/>
    </w:pPr>
    <w:rPr>
      <w:rFonts w:ascii="Times New Roman" w:eastAsia="Times New Roman" w:hAnsi="Times New Roman" w:cs="Times New Roman"/>
      <w:color w:val="000000" w:themeColor="text1"/>
      <w:sz w:val="24"/>
      <w:szCs w:val="24"/>
    </w:rPr>
  </w:style>
  <w:style w:type="paragraph" w:customStyle="1" w:styleId="NRELList03">
    <w:name w:val="NREL_List_03"/>
    <w:link w:val="NRELList03Char"/>
    <w:qFormat/>
    <w:rsid w:val="00A56A99"/>
    <w:pPr>
      <w:numPr>
        <w:numId w:val="11"/>
      </w:numPr>
      <w:tabs>
        <w:tab w:val="left" w:pos="1080"/>
      </w:tabs>
      <w:spacing w:after="120"/>
    </w:pPr>
    <w:rPr>
      <w:rFonts w:ascii="Times New Roman" w:eastAsia="Times New Roman" w:hAnsi="Times New Roman" w:cs="Times New Roman"/>
      <w:color w:val="000000" w:themeColor="text1"/>
      <w:sz w:val="24"/>
      <w:szCs w:val="24"/>
    </w:rPr>
  </w:style>
  <w:style w:type="character" w:customStyle="1" w:styleId="NRELList03Char">
    <w:name w:val="NREL_List_03 Char"/>
    <w:basedOn w:val="DefaultParagraphFont"/>
    <w:link w:val="NRELList03"/>
    <w:rsid w:val="00A56A99"/>
    <w:rPr>
      <w:rFonts w:ascii="Times New Roman" w:eastAsia="Times New Roman" w:hAnsi="Times New Roman" w:cs="Times New Roman"/>
      <w:color w:val="000000" w:themeColor="text1"/>
      <w:sz w:val="24"/>
      <w:szCs w:val="24"/>
    </w:rPr>
  </w:style>
  <w:style w:type="paragraph" w:customStyle="1" w:styleId="NRELIndex">
    <w:name w:val="NREL_Index"/>
    <w:qFormat/>
    <w:rsid w:val="00A56A99"/>
    <w:pPr>
      <w:tabs>
        <w:tab w:val="right" w:leader="dot" w:pos="9360"/>
        <w:tab w:val="right" w:leader="dot" w:pos="10080"/>
      </w:tabs>
    </w:pPr>
    <w:rPr>
      <w:rFonts w:ascii="Times New Roman" w:eastAsia="Times" w:hAnsi="Times New Roman" w:cs="Times New Roman"/>
      <w:color w:val="000000" w:themeColor="text1"/>
      <w:sz w:val="24"/>
      <w:szCs w:val="22"/>
    </w:rPr>
  </w:style>
  <w:style w:type="paragraph" w:customStyle="1" w:styleId="NRELFootnoteEndnote">
    <w:name w:val="NREL_Footnote_Endnote"/>
    <w:qFormat/>
    <w:rsid w:val="00A56A99"/>
    <w:rPr>
      <w:rFonts w:ascii="Times New Roman" w:eastAsia="Times New Roman" w:hAnsi="Times New Roman" w:cs="Times New Roman"/>
      <w:color w:val="000000" w:themeColor="text1"/>
    </w:rPr>
  </w:style>
  <w:style w:type="paragraph" w:customStyle="1" w:styleId="NRELFigureCaption">
    <w:name w:val="NREL_Figure_Caption"/>
    <w:basedOn w:val="Caption"/>
    <w:next w:val="NRELBodyText"/>
    <w:qFormat/>
    <w:rsid w:val="00A56A99"/>
    <w:pPr>
      <w:keepLines/>
      <w:spacing w:before="120" w:after="120"/>
      <w:jc w:val="center"/>
    </w:pPr>
    <w:rPr>
      <w:rFonts w:ascii="Arial" w:hAnsi="Arial"/>
      <w:b/>
      <w:i w:val="0"/>
      <w:color w:val="000000" w:themeColor="text1"/>
      <w:sz w:val="20"/>
      <w:szCs w:val="24"/>
    </w:rPr>
  </w:style>
  <w:style w:type="paragraph" w:customStyle="1" w:styleId="NRELReference">
    <w:name w:val="NREL_Reference"/>
    <w:qFormat/>
    <w:rsid w:val="00A56A99"/>
    <w:pPr>
      <w:keepLines/>
      <w:spacing w:after="240"/>
    </w:pPr>
    <w:rPr>
      <w:rFonts w:ascii="Times New Roman" w:eastAsia="Times New Roman" w:hAnsi="Times New Roman" w:cs="Times New Roman"/>
      <w:color w:val="000000" w:themeColor="text1"/>
      <w:kern w:val="28"/>
      <w:sz w:val="24"/>
      <w:szCs w:val="24"/>
    </w:rPr>
  </w:style>
  <w:style w:type="paragraph" w:customStyle="1" w:styleId="NRELEquation">
    <w:name w:val="NREL_Equation"/>
    <w:next w:val="NRELBodyText"/>
    <w:qFormat/>
    <w:rsid w:val="00A56A99"/>
    <w:pPr>
      <w:spacing w:after="240"/>
      <w:ind w:left="720"/>
    </w:pPr>
    <w:rPr>
      <w:rFonts w:ascii="Times New Roman" w:eastAsia="Times New Roman" w:hAnsi="Times New Roman" w:cs="Times New Roman"/>
      <w:color w:val="000000" w:themeColor="text1"/>
      <w:sz w:val="24"/>
      <w:szCs w:val="24"/>
    </w:rPr>
  </w:style>
  <w:style w:type="paragraph" w:customStyle="1" w:styleId="NRELByline">
    <w:name w:val="NREL_Byline"/>
    <w:qFormat/>
    <w:rsid w:val="00A56A99"/>
    <w:pPr>
      <w:spacing w:after="240"/>
      <w:jc w:val="center"/>
    </w:pPr>
    <w:rPr>
      <w:rFonts w:eastAsia="Times New Roman" w:cs="Times New Roman"/>
      <w:b/>
      <w:i/>
      <w:color w:val="000000" w:themeColor="text1"/>
      <w:szCs w:val="28"/>
    </w:rPr>
  </w:style>
  <w:style w:type="paragraph" w:customStyle="1" w:styleId="NRELHead05">
    <w:name w:val="NREL_Head_05"/>
    <w:basedOn w:val="Heading6"/>
    <w:next w:val="NRELBodyText"/>
    <w:qFormat/>
    <w:rsid w:val="00A56A99"/>
    <w:pPr>
      <w:keepNext/>
      <w:outlineLvl w:val="4"/>
    </w:pPr>
    <w:rPr>
      <w:rFonts w:eastAsia="Times"/>
      <w:color w:val="000000" w:themeColor="text1"/>
      <w:sz w:val="24"/>
    </w:rPr>
  </w:style>
  <w:style w:type="paragraph" w:customStyle="1" w:styleId="NRELHead06">
    <w:name w:val="NREL_Head_06"/>
    <w:basedOn w:val="Heading7"/>
    <w:next w:val="NRELBodyText"/>
    <w:qFormat/>
    <w:rsid w:val="00A56A99"/>
    <w:pPr>
      <w:keepNext/>
      <w:outlineLvl w:val="5"/>
    </w:pPr>
    <w:rPr>
      <w:rFonts w:eastAsia="Times"/>
      <w:b/>
      <w:i/>
      <w:color w:val="000000" w:themeColor="text1"/>
    </w:rPr>
  </w:style>
  <w:style w:type="paragraph" w:customStyle="1" w:styleId="NRELHead07">
    <w:name w:val="NREL_Head_07"/>
    <w:basedOn w:val="Heading8"/>
    <w:next w:val="NRELBodyText"/>
    <w:qFormat/>
    <w:rsid w:val="00A56A99"/>
    <w:pPr>
      <w:keepNext/>
      <w:numPr>
        <w:ilvl w:val="0"/>
        <w:numId w:val="0"/>
      </w:numPr>
      <w:outlineLvl w:val="6"/>
    </w:pPr>
    <w:rPr>
      <w:rFonts w:eastAsia="Times"/>
      <w:color w:val="000000" w:themeColor="text1"/>
    </w:rPr>
  </w:style>
  <w:style w:type="paragraph" w:customStyle="1" w:styleId="NRELPageNumber">
    <w:name w:val="NREL_Page_Number"/>
    <w:qFormat/>
    <w:rsid w:val="00A56A99"/>
    <w:pPr>
      <w:spacing w:after="240"/>
      <w:jc w:val="center"/>
    </w:pPr>
    <w:rPr>
      <w:rFonts w:ascii="Times New Roman" w:eastAsia="Times New Roman" w:hAnsi="Times New Roman" w:cs="Times New Roman"/>
      <w:color w:val="000000" w:themeColor="text1"/>
      <w:sz w:val="24"/>
      <w:szCs w:val="24"/>
    </w:rPr>
  </w:style>
  <w:style w:type="paragraph" w:customStyle="1" w:styleId="NRELHead01NotinTOC">
    <w:name w:val="NREL_Head_01_Not_in_TOC"/>
    <w:basedOn w:val="Heading2"/>
    <w:next w:val="NRELBodyText"/>
    <w:qFormat/>
    <w:rsid w:val="00A56A99"/>
    <w:pPr>
      <w:outlineLvl w:val="0"/>
    </w:pPr>
    <w:rPr>
      <w:i w:val="0"/>
      <w:color w:val="0079BF"/>
      <w:sz w:val="36"/>
    </w:rPr>
  </w:style>
  <w:style w:type="paragraph" w:styleId="TableofFigures">
    <w:name w:val="table of figures"/>
    <w:aliases w:val="List of Tables"/>
    <w:basedOn w:val="NRELTOCFiguresandTables"/>
    <w:next w:val="NRELTOCFiguresandTables"/>
    <w:uiPriority w:val="99"/>
    <w:rsid w:val="00A56A99"/>
  </w:style>
  <w:style w:type="paragraph" w:styleId="TOC1">
    <w:name w:val="toc 1"/>
    <w:basedOn w:val="NRELTOC01"/>
    <w:next w:val="NRELTOC01"/>
    <w:uiPriority w:val="39"/>
    <w:rsid w:val="00A56A99"/>
  </w:style>
  <w:style w:type="paragraph" w:styleId="TOC2">
    <w:name w:val="toc 2"/>
    <w:basedOn w:val="NRELTOC02"/>
    <w:next w:val="NRELTOC02"/>
    <w:uiPriority w:val="39"/>
    <w:rsid w:val="00A56A99"/>
  </w:style>
  <w:style w:type="paragraph" w:styleId="TOC3">
    <w:name w:val="toc 3"/>
    <w:basedOn w:val="NRELTOC03"/>
    <w:next w:val="NRELTOC03"/>
    <w:uiPriority w:val="39"/>
    <w:rsid w:val="00A56A99"/>
  </w:style>
  <w:style w:type="paragraph" w:customStyle="1" w:styleId="NRELFigureImageCentered">
    <w:name w:val="NREL_Figure/Image_Centered"/>
    <w:next w:val="NRELFigureCaption"/>
    <w:rsid w:val="00A56A99"/>
    <w:pPr>
      <w:keepNext/>
      <w:jc w:val="center"/>
    </w:pPr>
    <w:rPr>
      <w:rFonts w:ascii="Times New Roman" w:eastAsia="Times New Roman" w:hAnsi="Times New Roman" w:cs="Times New Roman"/>
      <w:color w:val="000000" w:themeColor="text1"/>
      <w:sz w:val="24"/>
    </w:rPr>
  </w:style>
  <w:style w:type="character" w:styleId="FootnoteReference">
    <w:name w:val="footnote reference"/>
    <w:basedOn w:val="DefaultParagraphFont"/>
    <w:rsid w:val="00A56A99"/>
    <w:rPr>
      <w:vertAlign w:val="superscript"/>
    </w:rPr>
  </w:style>
  <w:style w:type="paragraph" w:customStyle="1" w:styleId="BasicParagraph">
    <w:name w:val="[Basic Paragraph]"/>
    <w:basedOn w:val="Normal"/>
    <w:uiPriority w:val="99"/>
    <w:rsid w:val="00A56A99"/>
    <w:pPr>
      <w:autoSpaceDE w:val="0"/>
      <w:autoSpaceDN w:val="0"/>
      <w:adjustRightInd w:val="0"/>
      <w:spacing w:line="288" w:lineRule="auto"/>
      <w:textAlignment w:val="center"/>
    </w:pPr>
    <w:rPr>
      <w:rFonts w:ascii="Times-Roman" w:eastAsiaTheme="minorHAnsi" w:hAnsi="Times-Roman" w:cs="Times-Roman"/>
      <w:color w:val="000000"/>
    </w:rPr>
  </w:style>
  <w:style w:type="paragraph" w:customStyle="1" w:styleId="NRELTableContent">
    <w:name w:val="NREL_Table_Content"/>
    <w:qFormat/>
    <w:rsid w:val="00A56A99"/>
    <w:pPr>
      <w:spacing w:before="60" w:after="60"/>
    </w:pPr>
    <w:rPr>
      <w:rFonts w:eastAsia="Times New Roman" w:cs="Arial"/>
      <w:bCs/>
      <w:color w:val="000000" w:themeColor="text1"/>
      <w:szCs w:val="22"/>
    </w:rPr>
  </w:style>
  <w:style w:type="paragraph" w:customStyle="1" w:styleId="xLineSpacer">
    <w:name w:val="xLine_Spacer"/>
    <w:qFormat/>
    <w:rsid w:val="00A56A99"/>
    <w:rPr>
      <w:rFonts w:ascii="Times New Roman" w:eastAsia="Times New Roman" w:hAnsi="Times New Roman" w:cs="Times New Roman"/>
      <w:noProof/>
      <w:color w:val="000000" w:themeColor="text1"/>
      <w:sz w:val="24"/>
      <w:szCs w:val="24"/>
    </w:rPr>
  </w:style>
  <w:style w:type="paragraph" w:customStyle="1" w:styleId="xNRELTemplateInstructions">
    <w:name w:val="xNREL_Template_Instructions"/>
    <w:basedOn w:val="BasicParagraph"/>
    <w:qFormat/>
    <w:rsid w:val="00A56A99"/>
    <w:pPr>
      <w:spacing w:before="240" w:after="240" w:line="240" w:lineRule="auto"/>
    </w:pPr>
    <w:rPr>
      <w:rFonts w:eastAsia="Times"/>
      <w:color w:val="FF0000"/>
    </w:rPr>
  </w:style>
  <w:style w:type="paragraph" w:customStyle="1" w:styleId="NRELHead01Numbered">
    <w:name w:val="NREL_Head_01_Numbered"/>
    <w:basedOn w:val="Heading2"/>
    <w:next w:val="NRELBodyText"/>
    <w:qFormat/>
    <w:rsid w:val="00A56A99"/>
    <w:pPr>
      <w:numPr>
        <w:numId w:val="13"/>
      </w:numPr>
      <w:outlineLvl w:val="0"/>
    </w:pPr>
    <w:rPr>
      <w:rFonts w:eastAsia="Times"/>
      <w:i w:val="0"/>
      <w:color w:val="0079BF"/>
      <w:kern w:val="24"/>
      <w:sz w:val="36"/>
    </w:rPr>
  </w:style>
  <w:style w:type="paragraph" w:customStyle="1" w:styleId="NRELHead02Numbered">
    <w:name w:val="NREL_Head_02_Numbered"/>
    <w:basedOn w:val="Heading3"/>
    <w:next w:val="NRELBodyText"/>
    <w:qFormat/>
    <w:rsid w:val="00A56A99"/>
    <w:pPr>
      <w:numPr>
        <w:ilvl w:val="1"/>
        <w:numId w:val="13"/>
      </w:numPr>
      <w:outlineLvl w:val="1"/>
    </w:pPr>
    <w:rPr>
      <w:rFonts w:eastAsia="Times"/>
      <w:color w:val="0079BF"/>
      <w:sz w:val="28"/>
    </w:rPr>
  </w:style>
  <w:style w:type="paragraph" w:customStyle="1" w:styleId="NRELHead03Numbered">
    <w:name w:val="NREL_Head_03_Numbered"/>
    <w:basedOn w:val="Heading4"/>
    <w:next w:val="NRELBodyText"/>
    <w:qFormat/>
    <w:rsid w:val="00A56A99"/>
    <w:pPr>
      <w:numPr>
        <w:ilvl w:val="2"/>
        <w:numId w:val="13"/>
      </w:numPr>
      <w:outlineLvl w:val="2"/>
    </w:pPr>
    <w:rPr>
      <w:rFonts w:ascii="Arial" w:eastAsia="Times" w:hAnsi="Arial"/>
      <w:i/>
      <w:color w:val="0079BF"/>
      <w:sz w:val="24"/>
    </w:rPr>
  </w:style>
  <w:style w:type="paragraph" w:customStyle="1" w:styleId="NRELHead04Numbered">
    <w:name w:val="NREL_Head_04_Numbered"/>
    <w:basedOn w:val="Heading5"/>
    <w:next w:val="NRELBodyText"/>
    <w:qFormat/>
    <w:rsid w:val="00A56A99"/>
    <w:pPr>
      <w:keepNext/>
      <w:numPr>
        <w:ilvl w:val="3"/>
        <w:numId w:val="13"/>
      </w:numPr>
      <w:outlineLvl w:val="3"/>
    </w:pPr>
    <w:rPr>
      <w:rFonts w:ascii="Arial" w:eastAsia="Times" w:hAnsi="Arial"/>
      <w:b w:val="0"/>
      <w:bCs w:val="0"/>
      <w:color w:val="0079BF"/>
      <w:sz w:val="24"/>
    </w:rPr>
  </w:style>
  <w:style w:type="paragraph" w:customStyle="1" w:styleId="NRELHead05Numbered">
    <w:name w:val="NREL_Head_05_Numbered"/>
    <w:basedOn w:val="Heading6"/>
    <w:next w:val="NRELBodyText"/>
    <w:qFormat/>
    <w:rsid w:val="00A56A99"/>
    <w:pPr>
      <w:keepNext/>
      <w:numPr>
        <w:ilvl w:val="4"/>
        <w:numId w:val="13"/>
      </w:numPr>
      <w:outlineLvl w:val="4"/>
    </w:pPr>
    <w:rPr>
      <w:rFonts w:eastAsia="Times"/>
      <w:color w:val="000000" w:themeColor="text1"/>
      <w:sz w:val="24"/>
    </w:rPr>
  </w:style>
  <w:style w:type="paragraph" w:customStyle="1" w:styleId="NRELHead06Numbered">
    <w:name w:val="NREL_Head_06_Numbered"/>
    <w:basedOn w:val="Heading7"/>
    <w:next w:val="NRELBodyText"/>
    <w:qFormat/>
    <w:rsid w:val="00A56A99"/>
    <w:pPr>
      <w:keepNext/>
      <w:numPr>
        <w:ilvl w:val="5"/>
        <w:numId w:val="13"/>
      </w:numPr>
      <w:outlineLvl w:val="5"/>
    </w:pPr>
    <w:rPr>
      <w:rFonts w:eastAsia="Times"/>
      <w:b/>
      <w:i/>
      <w:color w:val="000000" w:themeColor="text1"/>
    </w:rPr>
  </w:style>
  <w:style w:type="paragraph" w:customStyle="1" w:styleId="NRELHead07Numbered">
    <w:name w:val="NREL_Head_07_Numbered"/>
    <w:basedOn w:val="Heading8"/>
    <w:next w:val="NRELBodyText"/>
    <w:qFormat/>
    <w:rsid w:val="00A56A99"/>
    <w:pPr>
      <w:keepNext/>
      <w:numPr>
        <w:ilvl w:val="6"/>
      </w:numPr>
      <w:outlineLvl w:val="6"/>
    </w:pPr>
    <w:rPr>
      <w:rFonts w:eastAsia="Times"/>
      <w:color w:val="000000" w:themeColor="text1"/>
    </w:rPr>
  </w:style>
  <w:style w:type="character" w:styleId="FollowedHyperlink">
    <w:name w:val="FollowedHyperlink"/>
    <w:basedOn w:val="DefaultParagraphFont"/>
    <w:rsid w:val="00A56A99"/>
    <w:rPr>
      <w:color w:val="954F72" w:themeColor="followedHyperlink"/>
      <w:u w:val="single"/>
    </w:rPr>
  </w:style>
  <w:style w:type="paragraph" w:customStyle="1" w:styleId="NRELTableHeader">
    <w:name w:val="NREL_Table_Header"/>
    <w:basedOn w:val="Normal"/>
    <w:next w:val="NRELTableContent"/>
    <w:qFormat/>
    <w:rsid w:val="00A56A99"/>
    <w:pPr>
      <w:spacing w:before="60" w:after="60"/>
    </w:pPr>
    <w:rPr>
      <w:rFonts w:ascii="Arial" w:hAnsi="Arial"/>
      <w:b/>
      <w:sz w:val="20"/>
    </w:rPr>
  </w:style>
  <w:style w:type="paragraph" w:customStyle="1" w:styleId="NRELTOCFiguresandTables">
    <w:name w:val="NREL_TOC_Figures_and_Tables"/>
    <w:qFormat/>
    <w:rsid w:val="00A56A99"/>
    <w:pPr>
      <w:tabs>
        <w:tab w:val="left" w:pos="1152"/>
        <w:tab w:val="right" w:leader="dot" w:pos="9360"/>
      </w:tabs>
      <w:ind w:left="1152" w:hanging="1152"/>
    </w:pPr>
    <w:rPr>
      <w:rFonts w:ascii="Times New Roman" w:eastAsia="Times" w:hAnsi="Times New Roman" w:cs="Times New Roman"/>
      <w:color w:val="000000" w:themeColor="text1"/>
      <w:kern w:val="28"/>
      <w:sz w:val="22"/>
    </w:rPr>
  </w:style>
  <w:style w:type="paragraph" w:styleId="Caption">
    <w:name w:val="caption"/>
    <w:basedOn w:val="Normal"/>
    <w:next w:val="Normal"/>
    <w:semiHidden/>
    <w:unhideWhenUsed/>
    <w:qFormat/>
    <w:rsid w:val="00A56A99"/>
    <w:pPr>
      <w:spacing w:after="200"/>
    </w:pPr>
    <w:rPr>
      <w:i/>
      <w:iCs/>
      <w:color w:val="44546A" w:themeColor="text2"/>
      <w:sz w:val="18"/>
      <w:szCs w:val="18"/>
    </w:rPr>
  </w:style>
  <w:style w:type="paragraph" w:styleId="ListBullet">
    <w:name w:val="List Bullet"/>
    <w:basedOn w:val="Normal"/>
    <w:semiHidden/>
    <w:unhideWhenUsed/>
    <w:rsid w:val="00A56A99"/>
    <w:pPr>
      <w:numPr>
        <w:numId w:val="14"/>
      </w:numPr>
      <w:contextualSpacing/>
    </w:pPr>
  </w:style>
  <w:style w:type="table" w:customStyle="1" w:styleId="NRELTableStylePlain">
    <w:name w:val="NREL_Table_Style_Plain"/>
    <w:basedOn w:val="TableNormal"/>
    <w:uiPriority w:val="99"/>
    <w:rsid w:val="00A56A99"/>
    <w:rPr>
      <w:rFonts w:eastAsia="Times New Roman" w:cs="Times New Roman"/>
    </w:rPr>
    <w:tblPr/>
    <w:tblStylePr w:type="firstRow">
      <w:rPr>
        <w:rFonts w:ascii="Arial" w:hAnsi="Arial"/>
        <w:b/>
        <w:sz w:val="20"/>
      </w:rPr>
    </w:tblStylePr>
  </w:style>
  <w:style w:type="paragraph" w:customStyle="1" w:styleId="NRELGlossaryHead">
    <w:name w:val="NREL_Glossary_Head"/>
    <w:basedOn w:val="NRELBodyText"/>
    <w:next w:val="NRELBodyText"/>
    <w:qFormat/>
    <w:rsid w:val="00A56A99"/>
    <w:rPr>
      <w:b/>
    </w:rPr>
  </w:style>
  <w:style w:type="paragraph" w:customStyle="1" w:styleId="NRELNoCostFooter">
    <w:name w:val="NREL_NoCost_Footer"/>
    <w:next w:val="Normal"/>
    <w:qFormat/>
    <w:rsid w:val="00A56A99"/>
    <w:rPr>
      <w:rFonts w:eastAsia="Times New Roman" w:cs="Times New Roman"/>
      <w:color w:val="808080" w:themeColor="background1" w:themeShade="80"/>
      <w:sz w:val="18"/>
      <w:szCs w:val="24"/>
    </w:rPr>
  </w:style>
  <w:style w:type="paragraph" w:customStyle="1" w:styleId="NRELFigureNote">
    <w:name w:val="NREL_Figure_Note"/>
    <w:basedOn w:val="NRELFigureCaption"/>
    <w:qFormat/>
    <w:rsid w:val="00A56A99"/>
    <w:rPr>
      <w:b w:val="0"/>
      <w:iCs w:val="0"/>
      <w:sz w:val="18"/>
    </w:rPr>
  </w:style>
  <w:style w:type="paragraph" w:customStyle="1" w:styleId="NRELHead01Appendix">
    <w:name w:val="NREL_Head_01_Appendix"/>
    <w:next w:val="NRELBodyText"/>
    <w:qFormat/>
    <w:rsid w:val="00A56A99"/>
    <w:pPr>
      <w:keepNext/>
      <w:pageBreakBefore/>
      <w:numPr>
        <w:numId w:val="24"/>
      </w:numPr>
      <w:tabs>
        <w:tab w:val="left" w:pos="720"/>
        <w:tab w:val="left" w:pos="2250"/>
      </w:tabs>
      <w:outlineLvl w:val="0"/>
    </w:pPr>
    <w:rPr>
      <w:rFonts w:eastAsia="Times" w:cs="Arial"/>
      <w:b/>
      <w:color w:val="0079C1"/>
      <w:kern w:val="24"/>
      <w:sz w:val="36"/>
    </w:rPr>
  </w:style>
  <w:style w:type="paragraph" w:customStyle="1" w:styleId="NRELHead02Appendix">
    <w:name w:val="NREL_Head_02_Appendix"/>
    <w:next w:val="NRELBodyText"/>
    <w:qFormat/>
    <w:rsid w:val="00A56A99"/>
    <w:pPr>
      <w:keepNext/>
      <w:numPr>
        <w:ilvl w:val="1"/>
        <w:numId w:val="24"/>
      </w:numPr>
      <w:tabs>
        <w:tab w:val="clear" w:pos="720"/>
        <w:tab w:val="num" w:pos="540"/>
      </w:tabs>
    </w:pPr>
    <w:rPr>
      <w:rFonts w:eastAsia="Times" w:cs="Arial"/>
      <w:b/>
      <w:color w:val="0079BF"/>
      <w:sz w:val="28"/>
    </w:rPr>
  </w:style>
  <w:style w:type="character" w:customStyle="1" w:styleId="slug-doi">
    <w:name w:val="slug-doi"/>
    <w:basedOn w:val="DefaultParagraphFont"/>
    <w:rsid w:val="00FF52F6"/>
  </w:style>
  <w:style w:type="paragraph" w:styleId="ListParagraph">
    <w:name w:val="List Paragraph"/>
    <w:basedOn w:val="Normal"/>
    <w:uiPriority w:val="72"/>
    <w:qFormat/>
    <w:rsid w:val="00D12C49"/>
    <w:pPr>
      <w:ind w:left="720"/>
      <w:contextualSpacing/>
    </w:pPr>
  </w:style>
  <w:style w:type="character" w:styleId="UnresolvedMention">
    <w:name w:val="Unresolved Mention"/>
    <w:basedOn w:val="DefaultParagraphFont"/>
    <w:uiPriority w:val="99"/>
    <w:semiHidden/>
    <w:unhideWhenUsed/>
    <w:rsid w:val="007E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7030">
      <w:bodyDiv w:val="1"/>
      <w:marLeft w:val="0"/>
      <w:marRight w:val="0"/>
      <w:marTop w:val="0"/>
      <w:marBottom w:val="0"/>
      <w:divBdr>
        <w:top w:val="none" w:sz="0" w:space="0" w:color="auto"/>
        <w:left w:val="none" w:sz="0" w:space="0" w:color="auto"/>
        <w:bottom w:val="none" w:sz="0" w:space="0" w:color="auto"/>
        <w:right w:val="none" w:sz="0" w:space="0" w:color="auto"/>
      </w:divBdr>
    </w:div>
    <w:div w:id="119343268">
      <w:bodyDiv w:val="1"/>
      <w:marLeft w:val="0"/>
      <w:marRight w:val="0"/>
      <w:marTop w:val="0"/>
      <w:marBottom w:val="0"/>
      <w:divBdr>
        <w:top w:val="none" w:sz="0" w:space="0" w:color="auto"/>
        <w:left w:val="none" w:sz="0" w:space="0" w:color="auto"/>
        <w:bottom w:val="none" w:sz="0" w:space="0" w:color="auto"/>
        <w:right w:val="none" w:sz="0" w:space="0" w:color="auto"/>
      </w:divBdr>
      <w:divsChild>
        <w:div w:id="575436911">
          <w:marLeft w:val="0"/>
          <w:marRight w:val="0"/>
          <w:marTop w:val="0"/>
          <w:marBottom w:val="0"/>
          <w:divBdr>
            <w:top w:val="none" w:sz="0" w:space="0" w:color="auto"/>
            <w:left w:val="none" w:sz="0" w:space="0" w:color="auto"/>
            <w:bottom w:val="none" w:sz="0" w:space="0" w:color="auto"/>
            <w:right w:val="none" w:sz="0" w:space="0" w:color="auto"/>
          </w:divBdr>
        </w:div>
        <w:div w:id="1530142545">
          <w:marLeft w:val="0"/>
          <w:marRight w:val="0"/>
          <w:marTop w:val="0"/>
          <w:marBottom w:val="0"/>
          <w:divBdr>
            <w:top w:val="none" w:sz="0" w:space="0" w:color="auto"/>
            <w:left w:val="none" w:sz="0" w:space="0" w:color="auto"/>
            <w:bottom w:val="none" w:sz="0" w:space="0" w:color="auto"/>
            <w:right w:val="none" w:sz="0" w:space="0" w:color="auto"/>
          </w:divBdr>
        </w:div>
      </w:divsChild>
    </w:div>
    <w:div w:id="413554299">
      <w:bodyDiv w:val="1"/>
      <w:marLeft w:val="0"/>
      <w:marRight w:val="0"/>
      <w:marTop w:val="0"/>
      <w:marBottom w:val="0"/>
      <w:divBdr>
        <w:top w:val="none" w:sz="0" w:space="0" w:color="auto"/>
        <w:left w:val="none" w:sz="0" w:space="0" w:color="auto"/>
        <w:bottom w:val="none" w:sz="0" w:space="0" w:color="auto"/>
        <w:right w:val="none" w:sz="0" w:space="0" w:color="auto"/>
      </w:divBdr>
    </w:div>
    <w:div w:id="1755081561">
      <w:bodyDiv w:val="1"/>
      <w:marLeft w:val="0"/>
      <w:marRight w:val="0"/>
      <w:marTop w:val="0"/>
      <w:marBottom w:val="0"/>
      <w:divBdr>
        <w:top w:val="none" w:sz="0" w:space="0" w:color="auto"/>
        <w:left w:val="none" w:sz="0" w:space="0" w:color="auto"/>
        <w:bottom w:val="none" w:sz="0" w:space="0" w:color="auto"/>
        <w:right w:val="none" w:sz="0" w:space="0" w:color="auto"/>
      </w:divBdr>
    </w:div>
    <w:div w:id="203129544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herox.com/BatteryRecyclingPrize/resource/6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rox.com/BatteryRecyclingPrize/resource/6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3758-DF84-4BC6-8EFD-38648F88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Washelesky</dc:creator>
  <cp:keywords/>
  <dc:description/>
  <cp:lastModifiedBy>Martineau, Rebecca</cp:lastModifiedBy>
  <cp:revision>2</cp:revision>
  <cp:lastPrinted>2019-01-21T17:16:00Z</cp:lastPrinted>
  <dcterms:created xsi:type="dcterms:W3CDTF">2022-02-15T23:44:00Z</dcterms:created>
  <dcterms:modified xsi:type="dcterms:W3CDTF">2022-02-15T23:44:00Z</dcterms:modified>
</cp:coreProperties>
</file>