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9A64" w14:textId="45E68845" w:rsidR="00253907" w:rsidRPr="00253907" w:rsidRDefault="00253907" w:rsidP="00253907">
      <w:pPr>
        <w:pStyle w:val="Heading1"/>
        <w:numPr>
          <w:ilvl w:val="0"/>
          <w:numId w:val="0"/>
        </w:numPr>
        <w:jc w:val="center"/>
        <w:rPr>
          <w:rFonts w:ascii="Franklin Gothic Book" w:hAnsi="Franklin Gothic Book"/>
          <w:b/>
          <w:bCs/>
          <w:color w:val="062E48"/>
          <w:sz w:val="48"/>
          <w:szCs w:val="48"/>
        </w:rPr>
      </w:pPr>
      <w:r w:rsidRPr="00253907">
        <w:rPr>
          <w:rFonts w:ascii="Franklin Gothic Book" w:hAnsi="Franklin Gothic Book"/>
          <w:b/>
          <w:bCs/>
          <w:color w:val="062E48"/>
          <w:sz w:val="48"/>
          <w:szCs w:val="48"/>
        </w:rPr>
        <w:t xml:space="preserve">American-Made </w:t>
      </w:r>
      <w:r>
        <w:rPr>
          <w:rFonts w:ascii="Franklin Gothic Book" w:hAnsi="Franklin Gothic Book"/>
          <w:b/>
          <w:bCs/>
          <w:color w:val="062E48"/>
          <w:sz w:val="48"/>
          <w:szCs w:val="48"/>
        </w:rPr>
        <w:t>Energy Storage Innovations</w:t>
      </w:r>
      <w:r w:rsidRPr="00253907">
        <w:rPr>
          <w:rFonts w:ascii="Franklin Gothic Book" w:hAnsi="Franklin Gothic Book"/>
          <w:b/>
          <w:bCs/>
          <w:color w:val="062E48"/>
          <w:sz w:val="48"/>
          <w:szCs w:val="48"/>
        </w:rPr>
        <w:t xml:space="preserve"> Prize Round 2 Submission</w:t>
      </w:r>
    </w:p>
    <w:p w14:paraId="6B5CB019" w14:textId="48C39F06" w:rsidR="00386FC4" w:rsidRPr="00253907" w:rsidRDefault="00B521DF" w:rsidP="00B521DF">
      <w:pPr>
        <w:jc w:val="center"/>
        <w:rPr>
          <w:rFonts w:ascii="Franklin Gothic Book" w:hAnsi="Franklin Gothic Book"/>
          <w:b/>
          <w:bCs/>
          <w:color w:val="808080"/>
          <w:sz w:val="40"/>
          <w:szCs w:val="40"/>
        </w:rPr>
      </w:pPr>
      <w:r w:rsidRPr="00253907">
        <w:rPr>
          <w:rFonts w:ascii="Franklin Gothic Book" w:hAnsi="Franklin Gothic Book"/>
          <w:b/>
          <w:bCs/>
          <w:color w:val="808080"/>
          <w:sz w:val="40"/>
          <w:szCs w:val="40"/>
        </w:rPr>
        <w:t xml:space="preserve">[Individual competitor or team name] </w:t>
      </w:r>
    </w:p>
    <w:p w14:paraId="5DB27940" w14:textId="2E004C7B" w:rsidR="00542E52" w:rsidRPr="004B061A" w:rsidRDefault="00C67C80" w:rsidP="00C67C80">
      <w:pPr>
        <w:jc w:val="center"/>
        <w:rPr>
          <w:sz w:val="40"/>
          <w:szCs w:val="40"/>
        </w:rPr>
      </w:pPr>
      <w:r w:rsidRPr="004B061A">
        <w:rPr>
          <w:sz w:val="40"/>
          <w:szCs w:val="40"/>
        </w:rPr>
        <w:t>[</w:t>
      </w:r>
      <w:r w:rsidRPr="004B061A">
        <w:rPr>
          <w:sz w:val="40"/>
          <w:szCs w:val="40"/>
          <w:u w:val="single"/>
        </w:rPr>
        <w:t>Project Title</w:t>
      </w:r>
      <w:r w:rsidRPr="004B061A">
        <w:rPr>
          <w:sz w:val="40"/>
          <w:szCs w:val="40"/>
        </w:rPr>
        <w:t>]</w:t>
      </w:r>
    </w:p>
    <w:p w14:paraId="5695CA3F" w14:textId="77777777" w:rsidR="00BE4667" w:rsidRPr="004B061A" w:rsidRDefault="00BE4667" w:rsidP="004B061A">
      <w:pPr>
        <w:jc w:val="center"/>
        <w:rPr>
          <w:sz w:val="22"/>
          <w:szCs w:val="22"/>
        </w:rPr>
      </w:pPr>
      <w:r w:rsidRPr="004B061A">
        <w:rPr>
          <w:sz w:val="22"/>
          <w:szCs w:val="22"/>
        </w:rPr>
        <w:t>[Individual competitor’s or team’s city, state, and nine-digit ZIP/area code)]</w:t>
      </w:r>
    </w:p>
    <w:p w14:paraId="0C0FECE7" w14:textId="77777777" w:rsidR="002A4A2F" w:rsidRPr="004B061A" w:rsidRDefault="002A4A2F">
      <w:pPr>
        <w:rPr>
          <w:sz w:val="20"/>
          <w:szCs w:val="20"/>
        </w:rPr>
      </w:pPr>
    </w:p>
    <w:p w14:paraId="464B249B" w14:textId="71374AEF" w:rsidR="00C67C80" w:rsidRPr="004B061A" w:rsidRDefault="00C67C80">
      <w:pPr>
        <w:rPr>
          <w:sz w:val="22"/>
          <w:szCs w:val="22"/>
        </w:rPr>
      </w:pPr>
      <w:r w:rsidRPr="004B061A">
        <w:rPr>
          <w:sz w:val="22"/>
          <w:szCs w:val="22"/>
        </w:rPr>
        <w:t>[short project description</w:t>
      </w:r>
      <w:r w:rsidR="00BB4273" w:rsidRPr="004B061A">
        <w:rPr>
          <w:sz w:val="22"/>
          <w:szCs w:val="22"/>
        </w:rPr>
        <w:t xml:space="preserve"> (</w:t>
      </w:r>
      <w:r w:rsidRPr="004B061A">
        <w:rPr>
          <w:sz w:val="22"/>
          <w:szCs w:val="22"/>
        </w:rPr>
        <w:t>3 sentences maximum</w:t>
      </w:r>
      <w:r w:rsidR="00BB4273" w:rsidRPr="004B061A">
        <w:rPr>
          <w:sz w:val="22"/>
          <w:szCs w:val="22"/>
        </w:rPr>
        <w:t>)</w:t>
      </w:r>
      <w:r w:rsidRPr="004B061A">
        <w:rPr>
          <w:sz w:val="22"/>
          <w:szCs w:val="22"/>
        </w:rPr>
        <w:t>]</w:t>
      </w:r>
    </w:p>
    <w:p w14:paraId="3C745744" w14:textId="77777777" w:rsidR="002A4A2F" w:rsidRPr="004B061A" w:rsidRDefault="002A4A2F">
      <w:pPr>
        <w:rPr>
          <w:b/>
          <w:bCs/>
          <w:sz w:val="22"/>
          <w:szCs w:val="22"/>
        </w:rPr>
      </w:pPr>
    </w:p>
    <w:p w14:paraId="5C3BB686" w14:textId="6CA585E8" w:rsidR="003C20A4" w:rsidRPr="004B061A" w:rsidRDefault="00EC70D3">
      <w:pPr>
        <w:rPr>
          <w:sz w:val="22"/>
          <w:szCs w:val="22"/>
        </w:rPr>
      </w:pPr>
      <w:r w:rsidRPr="004B061A">
        <w:rPr>
          <w:b/>
          <w:bCs/>
          <w:sz w:val="22"/>
          <w:szCs w:val="22"/>
        </w:rPr>
        <w:t>Video</w:t>
      </w:r>
      <w:r w:rsidRPr="004B061A">
        <w:rPr>
          <w:sz w:val="22"/>
          <w:szCs w:val="22"/>
        </w:rPr>
        <w:t xml:space="preserve"> </w:t>
      </w:r>
      <w:r w:rsidR="00A46109">
        <w:rPr>
          <w:sz w:val="22"/>
          <w:szCs w:val="22"/>
        </w:rPr>
        <w:br/>
      </w:r>
      <w:r w:rsidR="003C20A4" w:rsidRPr="004B061A">
        <w:rPr>
          <w:sz w:val="22"/>
          <w:szCs w:val="22"/>
        </w:rPr>
        <w:t>[</w:t>
      </w:r>
      <w:r w:rsidR="00E10F74" w:rsidRPr="004B061A">
        <w:rPr>
          <w:sz w:val="22"/>
          <w:szCs w:val="22"/>
        </w:rPr>
        <w:t>Full URL</w:t>
      </w:r>
      <w:r w:rsidR="003C20A4" w:rsidRPr="004B061A">
        <w:rPr>
          <w:sz w:val="22"/>
          <w:szCs w:val="22"/>
        </w:rPr>
        <w:t xml:space="preserve"> to </w:t>
      </w:r>
      <w:r w:rsidR="001078A8" w:rsidRPr="004B061A">
        <w:rPr>
          <w:sz w:val="22"/>
          <w:szCs w:val="22"/>
        </w:rPr>
        <w:t>90-second</w:t>
      </w:r>
      <w:r w:rsidR="003C20A4" w:rsidRPr="004B061A">
        <w:rPr>
          <w:sz w:val="22"/>
          <w:szCs w:val="22"/>
        </w:rPr>
        <w:t xml:space="preserve"> video]</w:t>
      </w:r>
    </w:p>
    <w:p w14:paraId="0E2B5FE4" w14:textId="7B6B65CE" w:rsidR="00C67C80" w:rsidRPr="004B061A" w:rsidRDefault="00D13474" w:rsidP="001E49BC">
      <w:pPr>
        <w:rPr>
          <w:sz w:val="22"/>
          <w:szCs w:val="22"/>
        </w:rPr>
      </w:pPr>
      <w:r w:rsidRPr="004B061A">
        <w:rPr>
          <w:b/>
          <w:bCs/>
          <w:sz w:val="22"/>
          <w:szCs w:val="22"/>
        </w:rPr>
        <w:t>P</w:t>
      </w:r>
      <w:r w:rsidR="00C67C80" w:rsidRPr="004B061A">
        <w:rPr>
          <w:b/>
          <w:bCs/>
          <w:sz w:val="22"/>
          <w:szCs w:val="22"/>
        </w:rPr>
        <w:t>roject member(s)</w:t>
      </w:r>
      <w:r w:rsidR="00A46109">
        <w:rPr>
          <w:sz w:val="22"/>
          <w:szCs w:val="22"/>
        </w:rPr>
        <w:br/>
      </w:r>
      <w:r w:rsidR="00C67C80" w:rsidRPr="004B061A">
        <w:rPr>
          <w:sz w:val="22"/>
          <w:szCs w:val="22"/>
        </w:rPr>
        <w:t>[</w:t>
      </w:r>
      <w:r w:rsidR="00BB4273" w:rsidRPr="004B061A">
        <w:rPr>
          <w:sz w:val="22"/>
          <w:szCs w:val="22"/>
        </w:rPr>
        <w:t>(</w:t>
      </w:r>
      <w:r w:rsidR="00C67C80" w:rsidRPr="004B061A">
        <w:rPr>
          <w:sz w:val="22"/>
          <w:szCs w:val="22"/>
        </w:rPr>
        <w:t xml:space="preserve">names, contacts, affiliations, </w:t>
      </w:r>
      <w:r w:rsidR="00C473F8" w:rsidRPr="004B061A">
        <w:rPr>
          <w:sz w:val="22"/>
          <w:szCs w:val="22"/>
        </w:rPr>
        <w:t xml:space="preserve">and </w:t>
      </w:r>
      <w:r w:rsidR="00C67C80" w:rsidRPr="004B061A">
        <w:rPr>
          <w:sz w:val="22"/>
          <w:szCs w:val="22"/>
        </w:rPr>
        <w:t xml:space="preserve">links to </w:t>
      </w:r>
      <w:r w:rsidR="00D648F1" w:rsidRPr="004B061A">
        <w:rPr>
          <w:sz w:val="22"/>
          <w:szCs w:val="22"/>
        </w:rPr>
        <w:t xml:space="preserve">their </w:t>
      </w:r>
      <w:r w:rsidR="00C67C80" w:rsidRPr="004B061A">
        <w:rPr>
          <w:sz w:val="22"/>
          <w:szCs w:val="22"/>
        </w:rPr>
        <w:t>professional online profiles</w:t>
      </w:r>
      <w:r w:rsidR="005E1D62" w:rsidRPr="004B061A">
        <w:rPr>
          <w:sz w:val="22"/>
          <w:szCs w:val="22"/>
        </w:rPr>
        <w:t>)</w:t>
      </w:r>
      <w:r w:rsidR="00C67C80" w:rsidRPr="004B061A">
        <w:rPr>
          <w:sz w:val="22"/>
          <w:szCs w:val="22"/>
        </w:rPr>
        <w:t>]</w:t>
      </w:r>
    </w:p>
    <w:p w14:paraId="413039C8" w14:textId="0688FD94" w:rsidR="00C67C80" w:rsidRPr="004B061A" w:rsidRDefault="00C67C80" w:rsidP="001E49BC">
      <w:pPr>
        <w:rPr>
          <w:sz w:val="22"/>
          <w:szCs w:val="22"/>
        </w:rPr>
      </w:pPr>
      <w:r w:rsidRPr="004B061A">
        <w:rPr>
          <w:b/>
          <w:bCs/>
          <w:sz w:val="22"/>
          <w:szCs w:val="22"/>
        </w:rPr>
        <w:t>Other partners</w:t>
      </w:r>
      <w:r w:rsidRPr="004B061A">
        <w:rPr>
          <w:sz w:val="22"/>
          <w:szCs w:val="22"/>
        </w:rPr>
        <w:t xml:space="preserve"> </w:t>
      </w:r>
      <w:r w:rsidR="00A46109">
        <w:rPr>
          <w:sz w:val="22"/>
          <w:szCs w:val="22"/>
        </w:rPr>
        <w:br/>
      </w:r>
      <w:r w:rsidRPr="004B061A">
        <w:rPr>
          <w:sz w:val="22"/>
          <w:szCs w:val="22"/>
        </w:rPr>
        <w:t>[</w:t>
      </w:r>
      <w:r w:rsidR="003C20A4" w:rsidRPr="004B061A">
        <w:rPr>
          <w:sz w:val="22"/>
          <w:szCs w:val="22"/>
        </w:rPr>
        <w:t>if any, such as advisor</w:t>
      </w:r>
      <w:r w:rsidR="005E0DCD" w:rsidRPr="004B061A">
        <w:rPr>
          <w:sz w:val="22"/>
          <w:szCs w:val="22"/>
        </w:rPr>
        <w:t>s</w:t>
      </w:r>
      <w:r w:rsidR="005E1D62" w:rsidRPr="004B061A">
        <w:rPr>
          <w:sz w:val="22"/>
          <w:szCs w:val="22"/>
        </w:rPr>
        <w:t xml:space="preserve"> (</w:t>
      </w:r>
      <w:r w:rsidRPr="004B061A">
        <w:rPr>
          <w:sz w:val="22"/>
          <w:szCs w:val="22"/>
        </w:rPr>
        <w:t xml:space="preserve">names, contacts, affiliations, links to </w:t>
      </w:r>
      <w:r w:rsidR="00D648F1" w:rsidRPr="004B061A">
        <w:rPr>
          <w:sz w:val="22"/>
          <w:szCs w:val="22"/>
        </w:rPr>
        <w:t xml:space="preserve">their </w:t>
      </w:r>
      <w:r w:rsidRPr="004B061A">
        <w:rPr>
          <w:sz w:val="22"/>
          <w:szCs w:val="22"/>
        </w:rPr>
        <w:t>professional online profiles</w:t>
      </w:r>
      <w:r w:rsidR="005E1D62" w:rsidRPr="004B061A">
        <w:rPr>
          <w:sz w:val="22"/>
          <w:szCs w:val="22"/>
        </w:rPr>
        <w:t>)</w:t>
      </w:r>
      <w:r w:rsidRPr="004B061A">
        <w:rPr>
          <w:sz w:val="22"/>
          <w:szCs w:val="22"/>
        </w:rPr>
        <w:t>]</w:t>
      </w:r>
    </w:p>
    <w:p w14:paraId="446AF35B" w14:textId="77777777" w:rsidR="00A953D0" w:rsidRPr="004B061A" w:rsidRDefault="00A953D0" w:rsidP="001E49BC">
      <w:pPr>
        <w:rPr>
          <w:sz w:val="22"/>
          <w:szCs w:val="22"/>
        </w:rPr>
      </w:pPr>
    </w:p>
    <w:p w14:paraId="372278C1" w14:textId="2920F97C" w:rsidR="001E49BC" w:rsidRPr="004B061A" w:rsidRDefault="001E49BC">
      <w:pPr>
        <w:rPr>
          <w:sz w:val="22"/>
          <w:szCs w:val="22"/>
        </w:rPr>
      </w:pPr>
      <w:r w:rsidRPr="004B061A">
        <w:rPr>
          <w:b/>
          <w:bCs/>
          <w:sz w:val="22"/>
          <w:szCs w:val="22"/>
        </w:rPr>
        <w:t>Word Count</w:t>
      </w:r>
      <w:r w:rsidR="00B61B6D" w:rsidRPr="004B061A">
        <w:rPr>
          <w:b/>
          <w:bCs/>
          <w:sz w:val="22"/>
          <w:szCs w:val="22"/>
        </w:rPr>
        <w:t xml:space="preserve"> of Competitor Background</w:t>
      </w:r>
      <w:r w:rsidRPr="004B061A">
        <w:rPr>
          <w:sz w:val="22"/>
          <w:szCs w:val="22"/>
        </w:rPr>
        <w:t xml:space="preserve"> </w:t>
      </w:r>
      <w:bookmarkStart w:id="0" w:name="_Hlk171920583"/>
      <w:r w:rsidR="00A46109">
        <w:rPr>
          <w:sz w:val="22"/>
          <w:szCs w:val="22"/>
        </w:rPr>
        <w:br/>
      </w:r>
      <w:r w:rsidRPr="004B061A">
        <w:rPr>
          <w:sz w:val="22"/>
          <w:szCs w:val="22"/>
        </w:rPr>
        <w:t>[</w:t>
      </w:r>
      <w:bookmarkStart w:id="1" w:name="_Hlk171926931"/>
      <w:r w:rsidRPr="004B061A">
        <w:rPr>
          <w:sz w:val="22"/>
          <w:szCs w:val="22"/>
        </w:rPr>
        <w:t>500 words maximum including headers, not including the cover page, captions, tables, figures/graphs</w:t>
      </w:r>
      <w:r w:rsidR="00D334A0" w:rsidRPr="004B061A">
        <w:rPr>
          <w:sz w:val="22"/>
          <w:szCs w:val="22"/>
        </w:rPr>
        <w:t>, references</w:t>
      </w:r>
      <w:r w:rsidRPr="004B061A">
        <w:rPr>
          <w:sz w:val="22"/>
          <w:szCs w:val="22"/>
        </w:rPr>
        <w:t>]</w:t>
      </w:r>
    </w:p>
    <w:bookmarkEnd w:id="0"/>
    <w:bookmarkEnd w:id="1"/>
    <w:p w14:paraId="45C905F4" w14:textId="0D3ADA89" w:rsidR="001E49BC" w:rsidRPr="004B061A" w:rsidRDefault="00D334A0">
      <w:pPr>
        <w:rPr>
          <w:sz w:val="22"/>
          <w:szCs w:val="22"/>
        </w:rPr>
      </w:pPr>
      <w:r w:rsidRPr="004B061A">
        <w:rPr>
          <w:b/>
          <w:bCs/>
          <w:sz w:val="22"/>
          <w:szCs w:val="22"/>
        </w:rPr>
        <w:t xml:space="preserve">Word Count of </w:t>
      </w:r>
      <w:r w:rsidR="001E49BC" w:rsidRPr="004B061A">
        <w:rPr>
          <w:b/>
          <w:bCs/>
          <w:sz w:val="22"/>
          <w:szCs w:val="22"/>
        </w:rPr>
        <w:t>Technical Concept Paper</w:t>
      </w:r>
      <w:r w:rsidR="00A46109">
        <w:rPr>
          <w:b/>
          <w:bCs/>
          <w:sz w:val="22"/>
          <w:szCs w:val="22"/>
        </w:rPr>
        <w:br/>
      </w:r>
      <w:r w:rsidR="001E49BC" w:rsidRPr="004B061A">
        <w:rPr>
          <w:sz w:val="22"/>
          <w:szCs w:val="22"/>
        </w:rPr>
        <w:t>[</w:t>
      </w:r>
      <w:bookmarkStart w:id="2" w:name="_Hlk171920615"/>
      <w:r w:rsidR="001E49BC" w:rsidRPr="004B061A">
        <w:rPr>
          <w:sz w:val="22"/>
          <w:szCs w:val="22"/>
        </w:rPr>
        <w:t>3</w:t>
      </w:r>
      <w:r w:rsidR="005E1D62" w:rsidRPr="004B061A">
        <w:rPr>
          <w:sz w:val="22"/>
          <w:szCs w:val="22"/>
        </w:rPr>
        <w:t>,</w:t>
      </w:r>
      <w:r w:rsidR="001E49BC" w:rsidRPr="004B061A">
        <w:rPr>
          <w:sz w:val="22"/>
          <w:szCs w:val="22"/>
        </w:rPr>
        <w:t>000 words maximum including headers, not including the cover page, captions, tables, figures/graphs, references</w:t>
      </w:r>
      <w:bookmarkEnd w:id="2"/>
      <w:r w:rsidR="001E49BC" w:rsidRPr="004B061A">
        <w:rPr>
          <w:sz w:val="22"/>
          <w:szCs w:val="22"/>
        </w:rPr>
        <w:t>]</w:t>
      </w:r>
    </w:p>
    <w:p w14:paraId="43CD9270" w14:textId="304EAFEC" w:rsidR="007F588F" w:rsidRPr="004B061A" w:rsidRDefault="001E49BC">
      <w:pPr>
        <w:rPr>
          <w:b/>
          <w:bCs/>
          <w:sz w:val="20"/>
          <w:szCs w:val="20"/>
        </w:rPr>
      </w:pPr>
      <w:r w:rsidRPr="004B061A">
        <w:rPr>
          <w:b/>
          <w:bCs/>
          <w:sz w:val="22"/>
          <w:szCs w:val="22"/>
        </w:rPr>
        <w:t>Number of tables, figures/graphs</w:t>
      </w:r>
      <w:r w:rsidR="00A46109">
        <w:rPr>
          <w:b/>
          <w:bCs/>
          <w:sz w:val="22"/>
          <w:szCs w:val="22"/>
        </w:rPr>
        <w:br/>
      </w:r>
      <w:r w:rsidRPr="004B061A">
        <w:rPr>
          <w:sz w:val="22"/>
          <w:szCs w:val="22"/>
        </w:rPr>
        <w:t>[</w:t>
      </w:r>
      <w:bookmarkStart w:id="3" w:name="_Hlk171920640"/>
      <w:r w:rsidRPr="004B061A">
        <w:rPr>
          <w:sz w:val="22"/>
          <w:szCs w:val="22"/>
        </w:rPr>
        <w:t>Up to 5 allowed across both the Team Background and Technical Concept Paper sections</w:t>
      </w:r>
      <w:bookmarkEnd w:id="3"/>
      <w:r w:rsidRPr="004B061A">
        <w:rPr>
          <w:sz w:val="22"/>
          <w:szCs w:val="22"/>
        </w:rPr>
        <w:t>]</w:t>
      </w:r>
      <w:r w:rsidR="007F588F" w:rsidRPr="004B061A">
        <w:rPr>
          <w:b/>
          <w:bCs/>
          <w:sz w:val="20"/>
          <w:szCs w:val="20"/>
        </w:rPr>
        <w:br w:type="page"/>
      </w:r>
    </w:p>
    <w:p w14:paraId="34FAF42B" w14:textId="493C54CC" w:rsidR="007F588F" w:rsidRPr="00253907" w:rsidRDefault="00660AE5" w:rsidP="00253907">
      <w:pPr>
        <w:pStyle w:val="Heading1"/>
        <w:numPr>
          <w:ilvl w:val="0"/>
          <w:numId w:val="27"/>
        </w:numPr>
        <w:rPr>
          <w:rFonts w:ascii="Franklin Gothic Book" w:hAnsi="Franklin Gothic Book"/>
          <w:b/>
          <w:bCs/>
          <w:color w:val="808080"/>
        </w:rPr>
      </w:pPr>
      <w:r w:rsidRPr="00253907">
        <w:rPr>
          <w:rFonts w:ascii="Franklin Gothic Book" w:hAnsi="Franklin Gothic Book"/>
          <w:b/>
          <w:bCs/>
          <w:color w:val="808080"/>
        </w:rPr>
        <w:lastRenderedPageBreak/>
        <w:t>Competitor</w:t>
      </w:r>
      <w:r w:rsidR="007F588F" w:rsidRPr="00253907">
        <w:rPr>
          <w:rFonts w:ascii="Franklin Gothic Book" w:hAnsi="Franklin Gothic Book"/>
          <w:b/>
          <w:bCs/>
          <w:color w:val="808080"/>
        </w:rPr>
        <w:t xml:space="preserve"> Background </w:t>
      </w:r>
    </w:p>
    <w:p w14:paraId="0A24F4CB" w14:textId="4C05D8D9" w:rsidR="00F2293B" w:rsidRPr="009E229E" w:rsidRDefault="007F588F" w:rsidP="004B00C7">
      <w:pPr>
        <w:pStyle w:val="BodyText"/>
      </w:pPr>
      <w:r w:rsidRPr="004B00C7">
        <w:t>[500 words maximum</w:t>
      </w:r>
      <w:r w:rsidR="004B00C7">
        <w:t xml:space="preserve"> including </w:t>
      </w:r>
      <w:r w:rsidR="00274B75">
        <w:t xml:space="preserve">section </w:t>
      </w:r>
      <w:r w:rsidR="004B00C7">
        <w:t>headers</w:t>
      </w:r>
      <w:r w:rsidR="00274B75">
        <w:t xml:space="preserve">, but not including </w:t>
      </w:r>
      <w:proofErr w:type="gramStart"/>
      <w:r w:rsidR="00274B75">
        <w:t>the captions</w:t>
      </w:r>
      <w:proofErr w:type="gramEnd"/>
      <w:r w:rsidR="00274B75">
        <w:t>, tables, and figures/</w:t>
      </w:r>
      <w:r w:rsidR="00274B75" w:rsidRPr="009E229E">
        <w:t>graphs</w:t>
      </w:r>
      <w:r w:rsidR="00466816" w:rsidRPr="009E229E">
        <w:t xml:space="preserve">. </w:t>
      </w:r>
      <w:r w:rsidR="00F2293B" w:rsidRPr="009E229E">
        <w:t xml:space="preserve">Including the contents of the Technical Concept section, you may include </w:t>
      </w:r>
      <w:r w:rsidR="00F2293B" w:rsidRPr="004B061A">
        <w:rPr>
          <w:b/>
          <w:bCs/>
        </w:rPr>
        <w:t>up to five supporting images, tables, or figures/graphs</w:t>
      </w:r>
      <w:r w:rsidR="00F2293B" w:rsidRPr="009E229E">
        <w:t xml:space="preserve">. </w:t>
      </w:r>
    </w:p>
    <w:p w14:paraId="58ADEE9B" w14:textId="64EBFAE3" w:rsidR="0048291C" w:rsidRPr="009E229E" w:rsidRDefault="0048291C" w:rsidP="0048291C">
      <w:pPr>
        <w:pStyle w:val="BodyText"/>
      </w:pPr>
      <w:bookmarkStart w:id="4" w:name="_Hlk171926743"/>
      <w:r w:rsidRPr="009E229E">
        <w:t>Suggested content:</w:t>
      </w:r>
    </w:p>
    <w:p w14:paraId="23A7A067" w14:textId="18CA41F8" w:rsidR="0048291C" w:rsidRPr="004B061A" w:rsidRDefault="0048291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Describe the individual competitor’s or team’s relevant background.</w:t>
      </w:r>
    </w:p>
    <w:p w14:paraId="70C15F10" w14:textId="5409FB18" w:rsidR="0048291C" w:rsidRPr="004B061A" w:rsidRDefault="0048291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 xml:space="preserve">Highlight relevant past experiences with projects </w:t>
      </w:r>
      <w:proofErr w:type="gramStart"/>
      <w:r w:rsidRPr="004B061A">
        <w:rPr>
          <w:rFonts w:asciiTheme="minorHAnsi" w:hAnsiTheme="minorHAnsi" w:cstheme="minorHAnsi"/>
        </w:rPr>
        <w:t>similar to</w:t>
      </w:r>
      <w:proofErr w:type="gramEnd"/>
      <w:r w:rsidRPr="004B061A">
        <w:rPr>
          <w:rFonts w:asciiTheme="minorHAnsi" w:hAnsiTheme="minorHAnsi" w:cstheme="minorHAnsi"/>
        </w:rPr>
        <w:t xml:space="preserve"> this prize.</w:t>
      </w:r>
    </w:p>
    <w:p w14:paraId="4568EC3D" w14:textId="1DF2AB87" w:rsidR="0048291C" w:rsidRPr="004B061A" w:rsidRDefault="0048291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Provide information about the individual competitor’s or team’s organization(s).</w:t>
      </w:r>
    </w:p>
    <w:p w14:paraId="00D7B7C8" w14:textId="01AB0B6D" w:rsidR="00C67C80" w:rsidRPr="004B061A" w:rsidRDefault="0048291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Identify resources available to support the proposed technology solution.</w:t>
      </w:r>
      <w:r w:rsidR="007F588F" w:rsidRPr="004B061A">
        <w:rPr>
          <w:rFonts w:asciiTheme="minorHAnsi" w:hAnsiTheme="minorHAnsi" w:cstheme="minorHAnsi"/>
        </w:rPr>
        <w:t>]</w:t>
      </w:r>
      <w:bookmarkEnd w:id="4"/>
    </w:p>
    <w:p w14:paraId="2DEC5B81" w14:textId="1E676C7F" w:rsidR="007F588F" w:rsidRPr="00253907" w:rsidRDefault="007F588F" w:rsidP="00253907">
      <w:pPr>
        <w:pStyle w:val="AMStyle1"/>
        <w:numPr>
          <w:ilvl w:val="0"/>
          <w:numId w:val="27"/>
        </w:numPr>
      </w:pPr>
      <w:r w:rsidRPr="00253907">
        <w:t>Technical Concept Paper</w:t>
      </w:r>
    </w:p>
    <w:p w14:paraId="6CBB4A88" w14:textId="6C0D8ADD" w:rsidR="003C20A4" w:rsidRDefault="007F588F" w:rsidP="00E27430">
      <w:pPr>
        <w:pStyle w:val="BodyText"/>
      </w:pPr>
      <w:r>
        <w:t>[3</w:t>
      </w:r>
      <w:r w:rsidR="003750B1">
        <w:t>,</w:t>
      </w:r>
      <w:r>
        <w:t>000 words maximum</w:t>
      </w:r>
      <w:r w:rsidR="00154F32">
        <w:t xml:space="preserve"> including headers</w:t>
      </w:r>
      <w:r w:rsidR="00E27430">
        <w:t>, not including captions, tables, figures/graphs, or references.</w:t>
      </w:r>
      <w:r w:rsidR="003C20A4">
        <w:t xml:space="preserve">] </w:t>
      </w:r>
    </w:p>
    <w:p w14:paraId="51D29C29" w14:textId="77777777" w:rsidR="00A953D0" w:rsidRPr="00A953D0" w:rsidRDefault="00A953D0" w:rsidP="00A953D0">
      <w:pPr>
        <w:pStyle w:val="ListParagraph"/>
        <w:keepNext/>
        <w:keepLines/>
        <w:numPr>
          <w:ilvl w:val="0"/>
          <w:numId w:val="15"/>
        </w:numPr>
        <w:spacing w:before="160" w:after="80"/>
        <w:contextualSpacing w:val="0"/>
        <w:outlineLvl w:val="1"/>
        <w:rPr>
          <w:rFonts w:asciiTheme="majorHAnsi" w:eastAsiaTheme="majorEastAsia" w:hAnsiTheme="majorHAnsi" w:cstheme="majorBidi"/>
          <w:b/>
          <w:bCs/>
          <w:vanish/>
          <w:sz w:val="28"/>
          <w:szCs w:val="28"/>
        </w:rPr>
      </w:pPr>
    </w:p>
    <w:p w14:paraId="61B086F3" w14:textId="77777777" w:rsidR="00A953D0" w:rsidRPr="00A953D0" w:rsidRDefault="00A953D0" w:rsidP="00A953D0">
      <w:pPr>
        <w:pStyle w:val="ListParagraph"/>
        <w:keepNext/>
        <w:keepLines/>
        <w:numPr>
          <w:ilvl w:val="0"/>
          <w:numId w:val="15"/>
        </w:numPr>
        <w:spacing w:before="160" w:after="80"/>
        <w:contextualSpacing w:val="0"/>
        <w:outlineLvl w:val="1"/>
        <w:rPr>
          <w:rFonts w:asciiTheme="majorHAnsi" w:eastAsiaTheme="majorEastAsia" w:hAnsiTheme="majorHAnsi" w:cstheme="majorBidi"/>
          <w:b/>
          <w:bCs/>
          <w:vanish/>
          <w:sz w:val="28"/>
          <w:szCs w:val="28"/>
        </w:rPr>
      </w:pPr>
    </w:p>
    <w:p w14:paraId="0F1EC6AB" w14:textId="17BDA6B1" w:rsidR="003C20A4" w:rsidRPr="00A953D0" w:rsidRDefault="00B01A52" w:rsidP="00A953D0">
      <w:pPr>
        <w:pStyle w:val="Heading2"/>
      </w:pPr>
      <w:r w:rsidRPr="00A953D0">
        <w:t>Solution Description</w:t>
      </w:r>
    </w:p>
    <w:p w14:paraId="2AB85634" w14:textId="2FF30781" w:rsidR="003C20A4" w:rsidRPr="009E229E" w:rsidRDefault="003C20A4" w:rsidP="004B00C7">
      <w:pPr>
        <w:pStyle w:val="BodyText"/>
      </w:pPr>
      <w:r w:rsidRPr="009E229E">
        <w:t xml:space="preserve">[Suggested content: </w:t>
      </w:r>
      <w:r w:rsidR="00B01A52" w:rsidRPr="009E229E">
        <w:t>Respond to Question 1- W</w:t>
      </w:r>
      <w:r w:rsidR="00143F37" w:rsidRPr="009E229E">
        <w:t>hat is your innovative solution and its less conventional use case?</w:t>
      </w:r>
    </w:p>
    <w:p w14:paraId="0F1FFD4E" w14:textId="77777777" w:rsidR="0042772A" w:rsidRPr="004B061A" w:rsidRDefault="0042772A"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 thorough technical description of the energy storage problem/opportunity, the use case, and the solution.</w:t>
      </w:r>
    </w:p>
    <w:p w14:paraId="5945611E" w14:textId="77777777" w:rsidR="0042772A" w:rsidRPr="004B061A" w:rsidRDefault="0042772A"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 description of how the solution addresses a less conventional use case and with characterization of the market, community, sector, or other group that the solution addresses.</w:t>
      </w:r>
    </w:p>
    <w:p w14:paraId="0B2866E8" w14:textId="77777777" w:rsidR="006F7A87" w:rsidRPr="004B061A" w:rsidRDefault="0042772A"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 description of the technology and use case(s) with detailed diagrams and schematics, as appropriate.</w:t>
      </w:r>
    </w:p>
    <w:p w14:paraId="198DC616" w14:textId="2498CF80" w:rsidR="003C20A4" w:rsidRPr="009E229E" w:rsidRDefault="0042772A" w:rsidP="004B061A">
      <w:pPr>
        <w:pStyle w:val="TableParagraph"/>
        <w:numPr>
          <w:ilvl w:val="0"/>
          <w:numId w:val="18"/>
        </w:numPr>
        <w:tabs>
          <w:tab w:val="left" w:pos="827"/>
        </w:tabs>
        <w:spacing w:line="256" w:lineRule="auto"/>
        <w:ind w:right="319"/>
      </w:pPr>
      <w:r w:rsidRPr="004417C3">
        <w:rPr>
          <w:rFonts w:asciiTheme="minorHAnsi" w:hAnsiTheme="minorHAnsi" w:cstheme="minorHAnsi"/>
        </w:rPr>
        <w:t>Details such as required operational characteristics, devices, power ratings, project lifetime,</w:t>
      </w:r>
      <w:r w:rsidR="006F7A87" w:rsidRPr="004417C3">
        <w:rPr>
          <w:rFonts w:asciiTheme="minorHAnsi" w:hAnsiTheme="minorHAnsi" w:cstheme="minorHAnsi"/>
        </w:rPr>
        <w:t xml:space="preserve"> </w:t>
      </w:r>
      <w:r w:rsidR="005F3215" w:rsidRPr="009E229E">
        <w:rPr>
          <w:rFonts w:asciiTheme="minorHAnsi" w:hAnsiTheme="minorHAnsi" w:cstheme="minorHAnsi"/>
        </w:rPr>
        <w:t>information and performance data</w:t>
      </w:r>
      <w:r w:rsidR="005F3215" w:rsidRPr="004B061A">
        <w:rPr>
          <w:rFonts w:asciiTheme="minorHAnsi" w:hAnsiTheme="minorHAnsi" w:cstheme="minorHAnsi"/>
        </w:rPr>
        <w:t xml:space="preserve"> </w:t>
      </w:r>
      <w:r w:rsidR="005F3215" w:rsidRPr="009E229E">
        <w:rPr>
          <w:rFonts w:asciiTheme="minorHAnsi" w:hAnsiTheme="minorHAnsi" w:cstheme="minorHAnsi"/>
        </w:rPr>
        <w:t>from</w:t>
      </w:r>
      <w:r w:rsidR="005F3215" w:rsidRPr="004B061A">
        <w:rPr>
          <w:rFonts w:asciiTheme="minorHAnsi" w:hAnsiTheme="minorHAnsi" w:cstheme="minorHAnsi"/>
        </w:rPr>
        <w:t xml:space="preserve"> </w:t>
      </w:r>
      <w:r w:rsidR="005F3215" w:rsidRPr="009E229E">
        <w:rPr>
          <w:rFonts w:asciiTheme="minorHAnsi" w:hAnsiTheme="minorHAnsi" w:cstheme="minorHAnsi"/>
        </w:rPr>
        <w:t>previous</w:t>
      </w:r>
      <w:r w:rsidR="005F3215" w:rsidRPr="004B061A">
        <w:rPr>
          <w:rFonts w:asciiTheme="minorHAnsi" w:hAnsiTheme="minorHAnsi" w:cstheme="minorHAnsi"/>
        </w:rPr>
        <w:t xml:space="preserve"> </w:t>
      </w:r>
      <w:r w:rsidR="005F3215" w:rsidRPr="009E229E">
        <w:rPr>
          <w:rFonts w:asciiTheme="minorHAnsi" w:hAnsiTheme="minorHAnsi" w:cstheme="minorHAnsi"/>
        </w:rPr>
        <w:t>simulations,</w:t>
      </w:r>
      <w:r w:rsidR="005F3215" w:rsidRPr="004B061A">
        <w:rPr>
          <w:rFonts w:asciiTheme="minorHAnsi" w:hAnsiTheme="minorHAnsi" w:cstheme="minorHAnsi"/>
        </w:rPr>
        <w:t xml:space="preserve"> </w:t>
      </w:r>
      <w:r w:rsidR="005F3215" w:rsidRPr="009E229E">
        <w:rPr>
          <w:rFonts w:asciiTheme="minorHAnsi" w:hAnsiTheme="minorHAnsi" w:cstheme="minorHAnsi"/>
        </w:rPr>
        <w:t>lab-scale tests, or demonstrations.</w:t>
      </w:r>
      <w:r w:rsidR="003C20A4" w:rsidRPr="009E229E">
        <w:rPr>
          <w:rFonts w:asciiTheme="minorHAnsi" w:hAnsiTheme="minorHAnsi" w:cstheme="minorHAnsi"/>
        </w:rPr>
        <w:t>]</w:t>
      </w:r>
    </w:p>
    <w:p w14:paraId="6EF4EAEB" w14:textId="5EBC9529" w:rsidR="003C20A4" w:rsidRPr="00235E42" w:rsidRDefault="009C387B" w:rsidP="00A953D0">
      <w:pPr>
        <w:pStyle w:val="Heading2"/>
      </w:pPr>
      <w:r>
        <w:t xml:space="preserve">Solution Analysis </w:t>
      </w:r>
    </w:p>
    <w:p w14:paraId="041A7219" w14:textId="61D4DCF0" w:rsidR="00EB37A5" w:rsidRPr="009E229E" w:rsidRDefault="001E49BC" w:rsidP="00EB37A5">
      <w:pPr>
        <w:pStyle w:val="BodyText"/>
      </w:pPr>
      <w:r w:rsidRPr="009E229E">
        <w:t>[</w:t>
      </w:r>
      <w:r w:rsidR="003C20A4" w:rsidRPr="009E229E">
        <w:t xml:space="preserve">Suggested content: </w:t>
      </w:r>
      <w:r w:rsidR="009C387B" w:rsidRPr="009E229E">
        <w:t xml:space="preserve">Respond to Question 2 - </w:t>
      </w:r>
      <w:r w:rsidR="00EB37A5" w:rsidRPr="009E229E">
        <w:t>What are the expected benefits and costs of your solution and how does your solution support DOE’s goals for providing affordable, resilient, and reliable energy or other DOE priorities (e.g., sustainable domestic supply chain)?</w:t>
      </w:r>
    </w:p>
    <w:p w14:paraId="11925BA8" w14:textId="77777777"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 discussion of the benefits and the costs of your energy storage solution over the lifetime of the solution.</w:t>
      </w:r>
    </w:p>
    <w:p w14:paraId="36D2F367" w14:textId="1041F8CE"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 xml:space="preserve">Social, economic, and technical considerations including a levelized cost of storage (LCOS) estimation. For more information on LCOS calculation, please reference the LCOS methodology from DOE’s Advanced Research Projects Agency-Energy (ARPA-E). </w:t>
      </w:r>
      <w:r w:rsidRPr="00BC6B86">
        <w:rPr>
          <w:rFonts w:asciiTheme="minorHAnsi" w:hAnsiTheme="minorHAnsi" w:cstheme="minorHAnsi"/>
        </w:rPr>
        <w:t>(</w:t>
      </w:r>
      <w:hyperlink r:id="rId12" w:history="1">
        <w:r w:rsidR="00BC6B86" w:rsidRPr="003D051E">
          <w:rPr>
            <w:rStyle w:val="Hyperlink"/>
            <w:rFonts w:asciiTheme="minorHAnsi" w:hAnsiTheme="minorHAnsi" w:cstheme="minorHAnsi"/>
          </w:rPr>
          <w:t>https://arpa-e.energy.gov/sites/default/files/documents/files/DAYS_ ProgramOverview_FINAL.pdf</w:t>
        </w:r>
      </w:hyperlink>
      <w:r w:rsidRPr="00BC6B86">
        <w:rPr>
          <w:rFonts w:asciiTheme="minorHAnsi" w:hAnsiTheme="minorHAnsi" w:cstheme="minorHAnsi"/>
        </w:rPr>
        <w:t>).</w:t>
      </w:r>
      <w:r w:rsidRPr="004B061A">
        <w:rPr>
          <w:rFonts w:asciiTheme="minorHAnsi" w:hAnsiTheme="minorHAnsi" w:cstheme="minorHAnsi"/>
        </w:rPr>
        <w:t xml:space="preserve">  </w:t>
      </w:r>
    </w:p>
    <w:p w14:paraId="55D0992C" w14:textId="77777777"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An estimate of the total addressable market for your solution.</w:t>
      </w:r>
    </w:p>
    <w:p w14:paraId="3E911642" w14:textId="77777777"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lastRenderedPageBreak/>
        <w:t>Discussion of the overall approach for determining benefits and costs.</w:t>
      </w:r>
    </w:p>
    <w:p w14:paraId="5F0FC3AE" w14:textId="77777777"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Discussion of any qualitative benefits and costs for which the competitor is unable to estimate dollar values.</w:t>
      </w:r>
    </w:p>
    <w:p w14:paraId="7AD2E504" w14:textId="0A16EF04" w:rsidR="008B42FC" w:rsidRPr="004B061A" w:rsidRDefault="008B42FC" w:rsidP="004B061A">
      <w:pPr>
        <w:pStyle w:val="TableParagraph"/>
        <w:numPr>
          <w:ilvl w:val="0"/>
          <w:numId w:val="18"/>
        </w:numPr>
        <w:tabs>
          <w:tab w:val="left" w:pos="827"/>
        </w:tabs>
        <w:spacing w:line="256" w:lineRule="auto"/>
        <w:ind w:right="319"/>
        <w:rPr>
          <w:rFonts w:cstheme="minorHAnsi"/>
        </w:rPr>
      </w:pPr>
      <w:r w:rsidRPr="004B061A">
        <w:rPr>
          <w:rFonts w:asciiTheme="minorHAnsi" w:hAnsiTheme="minorHAnsi" w:cstheme="minorHAnsi"/>
        </w:rPr>
        <w:t>A description of your solution’s value proposition and other benefits and how they align with DOE priorities.</w:t>
      </w:r>
      <w:r w:rsidR="009E229E" w:rsidRPr="004B061A">
        <w:rPr>
          <w:rFonts w:asciiTheme="minorHAnsi" w:hAnsiTheme="minorHAnsi" w:cstheme="minorHAnsi"/>
        </w:rPr>
        <w:t>]</w:t>
      </w:r>
    </w:p>
    <w:p w14:paraId="367B0A48" w14:textId="4A7CA88A" w:rsidR="003C20A4" w:rsidRPr="00235E42" w:rsidRDefault="009C387B" w:rsidP="00A953D0">
      <w:pPr>
        <w:pStyle w:val="Heading2"/>
        <w:rPr>
          <w:spacing w:val="-2"/>
        </w:rPr>
      </w:pPr>
      <w:r>
        <w:t xml:space="preserve">Challenges </w:t>
      </w:r>
    </w:p>
    <w:p w14:paraId="294633B7" w14:textId="4AF5CB97" w:rsidR="003C20A4" w:rsidRPr="004B00C7" w:rsidRDefault="001E49BC" w:rsidP="004B00C7">
      <w:pPr>
        <w:pStyle w:val="BodyText"/>
      </w:pPr>
      <w:r w:rsidRPr="004B00C7">
        <w:t>[</w:t>
      </w:r>
      <w:r w:rsidR="003C20A4" w:rsidRPr="004B00C7">
        <w:t xml:space="preserve">Suggested Content: </w:t>
      </w:r>
      <w:r w:rsidR="009C387B">
        <w:t xml:space="preserve">Respond to </w:t>
      </w:r>
      <w:r w:rsidR="009C387B" w:rsidRPr="00F86C5A">
        <w:t>Question</w:t>
      </w:r>
      <w:r w:rsidR="009C387B" w:rsidRPr="00F86C5A">
        <w:rPr>
          <w:spacing w:val="-3"/>
        </w:rPr>
        <w:t xml:space="preserve"> </w:t>
      </w:r>
      <w:r w:rsidR="009C387B" w:rsidRPr="00F86C5A">
        <w:t>3</w:t>
      </w:r>
      <w:r w:rsidR="009C387B">
        <w:t xml:space="preserve">- </w:t>
      </w:r>
      <w:r w:rsidR="009C387B" w:rsidRPr="00F86C5A">
        <w:t>What</w:t>
      </w:r>
      <w:r w:rsidR="009C387B" w:rsidRPr="00F86C5A">
        <w:rPr>
          <w:spacing w:val="-2"/>
        </w:rPr>
        <w:t xml:space="preserve"> </w:t>
      </w:r>
      <w:r w:rsidR="009C387B" w:rsidRPr="00F86C5A">
        <w:t>challenges</w:t>
      </w:r>
      <w:r w:rsidR="009C387B" w:rsidRPr="00F86C5A">
        <w:rPr>
          <w:spacing w:val="-3"/>
        </w:rPr>
        <w:t xml:space="preserve"> </w:t>
      </w:r>
      <w:r w:rsidR="009C387B" w:rsidRPr="00F86C5A">
        <w:t>are</w:t>
      </w:r>
      <w:r w:rsidR="009C387B" w:rsidRPr="00F86C5A">
        <w:rPr>
          <w:spacing w:val="-3"/>
        </w:rPr>
        <w:t xml:space="preserve"> </w:t>
      </w:r>
      <w:r w:rsidR="009C387B" w:rsidRPr="00F86C5A">
        <w:t>associated</w:t>
      </w:r>
      <w:r w:rsidR="009C387B" w:rsidRPr="00F86C5A">
        <w:rPr>
          <w:spacing w:val="-2"/>
        </w:rPr>
        <w:t xml:space="preserve"> </w:t>
      </w:r>
      <w:r w:rsidR="009C387B" w:rsidRPr="00F86C5A">
        <w:t>with</w:t>
      </w:r>
      <w:r w:rsidR="009C387B" w:rsidRPr="00F86C5A">
        <w:rPr>
          <w:spacing w:val="-2"/>
        </w:rPr>
        <w:t xml:space="preserve"> </w:t>
      </w:r>
      <w:r w:rsidR="009C387B" w:rsidRPr="00F86C5A">
        <w:t>the</w:t>
      </w:r>
      <w:r w:rsidR="009C387B" w:rsidRPr="00F86C5A">
        <w:rPr>
          <w:spacing w:val="-3"/>
        </w:rPr>
        <w:t xml:space="preserve"> </w:t>
      </w:r>
      <w:r w:rsidR="009C387B" w:rsidRPr="00F86C5A">
        <w:t>development</w:t>
      </w:r>
      <w:r w:rsidR="009C387B" w:rsidRPr="00F86C5A">
        <w:rPr>
          <w:spacing w:val="-2"/>
        </w:rPr>
        <w:t xml:space="preserve"> </w:t>
      </w:r>
      <w:r w:rsidR="009C387B" w:rsidRPr="00F86C5A">
        <w:t>and</w:t>
      </w:r>
      <w:r w:rsidR="009C387B" w:rsidRPr="00F86C5A">
        <w:rPr>
          <w:spacing w:val="-2"/>
        </w:rPr>
        <w:t xml:space="preserve"> </w:t>
      </w:r>
      <w:r w:rsidR="009C387B" w:rsidRPr="00F86C5A">
        <w:t>execution</w:t>
      </w:r>
      <w:r w:rsidR="009C387B" w:rsidRPr="00F86C5A">
        <w:rPr>
          <w:spacing w:val="-2"/>
        </w:rPr>
        <w:t xml:space="preserve"> </w:t>
      </w:r>
      <w:r w:rsidR="009C387B" w:rsidRPr="00F86C5A">
        <w:t>of</w:t>
      </w:r>
      <w:r w:rsidR="009C387B" w:rsidRPr="00F86C5A">
        <w:rPr>
          <w:spacing w:val="-2"/>
        </w:rPr>
        <w:t xml:space="preserve"> </w:t>
      </w:r>
      <w:r w:rsidR="009C387B" w:rsidRPr="00F86C5A">
        <w:t xml:space="preserve">your </w:t>
      </w:r>
      <w:r w:rsidR="009C387B" w:rsidRPr="00F86C5A">
        <w:rPr>
          <w:spacing w:val="-2"/>
        </w:rPr>
        <w:t>solution?</w:t>
      </w:r>
    </w:p>
    <w:p w14:paraId="36F90A13" w14:textId="4971A174" w:rsidR="00FE2840" w:rsidRDefault="00FE2840" w:rsidP="00FE2840">
      <w:pPr>
        <w:pStyle w:val="BodyText"/>
        <w:numPr>
          <w:ilvl w:val="0"/>
          <w:numId w:val="8"/>
        </w:numPr>
      </w:pPr>
      <w:r>
        <w:t xml:space="preserve">Analysis of technical, social, policy, and other barriers and challenges. </w:t>
      </w:r>
    </w:p>
    <w:p w14:paraId="0B044D7A" w14:textId="63590B8B" w:rsidR="00FE2840" w:rsidRDefault="00FE2840" w:rsidP="00FE2840">
      <w:pPr>
        <w:pStyle w:val="BodyText"/>
        <w:numPr>
          <w:ilvl w:val="0"/>
          <w:numId w:val="8"/>
        </w:numPr>
      </w:pPr>
      <w:r>
        <w:t xml:space="preserve">Proposed activities including additional </w:t>
      </w:r>
      <w:r w:rsidR="00965797">
        <w:t>research, development, and demonstration (</w:t>
      </w:r>
      <w:r>
        <w:t>RD&amp;D</w:t>
      </w:r>
      <w:r w:rsidR="00965797">
        <w:t>)</w:t>
      </w:r>
      <w:r>
        <w:t xml:space="preserve"> to address the challenges.</w:t>
      </w:r>
    </w:p>
    <w:p w14:paraId="0BAC601C" w14:textId="2F663A32" w:rsidR="003C20A4" w:rsidRPr="00F86C5A" w:rsidRDefault="00FE2840" w:rsidP="00FE2840">
      <w:pPr>
        <w:pStyle w:val="BodyText"/>
        <w:numPr>
          <w:ilvl w:val="0"/>
          <w:numId w:val="8"/>
        </w:numPr>
      </w:pPr>
      <w:r>
        <w:t>Description of key risks related to development and execution of your solution, along with approaches to mitigate the risk.</w:t>
      </w:r>
      <w:r w:rsidR="001E49BC">
        <w:t>]</w:t>
      </w:r>
    </w:p>
    <w:p w14:paraId="6EEFC6D8" w14:textId="787C68EB" w:rsidR="003C20A4" w:rsidRPr="00235E42" w:rsidRDefault="009C387B" w:rsidP="00A953D0">
      <w:pPr>
        <w:pStyle w:val="Heading2"/>
      </w:pPr>
      <w:r>
        <w:t xml:space="preserve">Commercialization </w:t>
      </w:r>
    </w:p>
    <w:p w14:paraId="7FAC40E7" w14:textId="384BC63C" w:rsidR="003C20A4" w:rsidRPr="004B00C7" w:rsidRDefault="001E49BC" w:rsidP="004B00C7">
      <w:pPr>
        <w:pStyle w:val="BodyText"/>
      </w:pPr>
      <w:r w:rsidRPr="004B00C7">
        <w:t>[</w:t>
      </w:r>
      <w:r w:rsidR="003C20A4" w:rsidRPr="004B00C7">
        <w:t xml:space="preserve">Suggested Content: </w:t>
      </w:r>
      <w:r w:rsidR="009C387B">
        <w:t xml:space="preserve">Respond to </w:t>
      </w:r>
      <w:r w:rsidR="009C387B" w:rsidRPr="00F86C5A">
        <w:t>Question 4</w:t>
      </w:r>
      <w:r w:rsidR="009C387B">
        <w:t>-</w:t>
      </w:r>
      <w:r w:rsidR="009C387B" w:rsidRPr="00F86C5A">
        <w:t xml:space="preserve"> How would you further develop or commercialize your solution?</w:t>
      </w:r>
    </w:p>
    <w:p w14:paraId="28679E41" w14:textId="77777777" w:rsidR="00FE7398" w:rsidRPr="005D47BB" w:rsidRDefault="00FE7398" w:rsidP="00FE7398">
      <w:pPr>
        <w:pStyle w:val="ListBullets"/>
        <w:numPr>
          <w:ilvl w:val="0"/>
          <w:numId w:val="9"/>
        </w:numPr>
        <w:spacing w:before="40" w:after="0"/>
      </w:pPr>
      <w:r w:rsidRPr="005D47BB">
        <w:t>Highlight</w:t>
      </w:r>
      <w:r w:rsidRPr="008C76F2">
        <w:t xml:space="preserve"> </w:t>
      </w:r>
      <w:r w:rsidRPr="005D47BB">
        <w:t>how</w:t>
      </w:r>
      <w:r w:rsidRPr="000865DF">
        <w:t xml:space="preserve"> </w:t>
      </w:r>
      <w:proofErr w:type="gramStart"/>
      <w:r w:rsidRPr="005D47BB">
        <w:t>anticipated</w:t>
      </w:r>
      <w:r w:rsidRPr="000865DF">
        <w:t xml:space="preserve"> </w:t>
      </w:r>
      <w:r w:rsidRPr="005D47BB">
        <w:t>next</w:t>
      </w:r>
      <w:r w:rsidRPr="000865DF">
        <w:t xml:space="preserve"> </w:t>
      </w:r>
      <w:r w:rsidRPr="005D47BB">
        <w:t>steps</w:t>
      </w:r>
      <w:proofErr w:type="gramEnd"/>
      <w:r w:rsidRPr="008C76F2">
        <w:t xml:space="preserve"> </w:t>
      </w:r>
      <w:r w:rsidRPr="005D47BB">
        <w:t>will build upon progress made so far.</w:t>
      </w:r>
    </w:p>
    <w:p w14:paraId="2A2EFECD" w14:textId="77777777" w:rsidR="00FE7398" w:rsidRPr="005D47BB" w:rsidRDefault="00FE7398" w:rsidP="00FE7398">
      <w:pPr>
        <w:pStyle w:val="ListBullets"/>
        <w:numPr>
          <w:ilvl w:val="0"/>
          <w:numId w:val="9"/>
        </w:numPr>
        <w:spacing w:before="40" w:after="0"/>
      </w:pPr>
      <w:r>
        <w:t>Description of</w:t>
      </w:r>
      <w:r w:rsidRPr="000865DF">
        <w:t xml:space="preserve"> the </w:t>
      </w:r>
      <w:r w:rsidRPr="005D47BB">
        <w:t>types</w:t>
      </w:r>
      <w:r w:rsidRPr="000865DF">
        <w:t xml:space="preserve"> </w:t>
      </w:r>
      <w:r w:rsidRPr="005D47BB">
        <w:t>of</w:t>
      </w:r>
      <w:r w:rsidRPr="000865DF">
        <w:t xml:space="preserve"> </w:t>
      </w:r>
      <w:r w:rsidRPr="005D47BB">
        <w:t>project</w:t>
      </w:r>
      <w:r w:rsidRPr="000865DF">
        <w:t xml:space="preserve"> </w:t>
      </w:r>
      <w:r w:rsidRPr="005D47BB">
        <w:t xml:space="preserve">partners needed to continue </w:t>
      </w:r>
      <w:proofErr w:type="gramStart"/>
      <w:r w:rsidRPr="005D47BB">
        <w:t>technology</w:t>
      </w:r>
      <w:proofErr w:type="gramEnd"/>
      <w:r w:rsidRPr="005D47BB">
        <w:t xml:space="preserve"> development and demonstration.</w:t>
      </w:r>
    </w:p>
    <w:p w14:paraId="451EECE0" w14:textId="4A847283" w:rsidR="007F588F" w:rsidRDefault="00FE7398" w:rsidP="00FE7398">
      <w:pPr>
        <w:pStyle w:val="ListBullets"/>
        <w:numPr>
          <w:ilvl w:val="0"/>
          <w:numId w:val="9"/>
        </w:numPr>
        <w:spacing w:before="40" w:after="0"/>
      </w:pPr>
      <w:r w:rsidRPr="00471805">
        <w:t>Highlight</w:t>
      </w:r>
      <w:r w:rsidRPr="000865DF">
        <w:t xml:space="preserve"> </w:t>
      </w:r>
      <w:r w:rsidRPr="00471805">
        <w:t>how</w:t>
      </w:r>
      <w:r w:rsidRPr="000865DF">
        <w:t xml:space="preserve"> </w:t>
      </w:r>
      <w:r w:rsidRPr="00471805">
        <w:t>additional</w:t>
      </w:r>
      <w:r w:rsidRPr="000865DF">
        <w:t xml:space="preserve"> </w:t>
      </w:r>
      <w:r w:rsidRPr="00471805">
        <w:t xml:space="preserve">investment would help further </w:t>
      </w:r>
      <w:r w:rsidRPr="000865DF">
        <w:t>development.</w:t>
      </w:r>
      <w:r w:rsidR="007F588F">
        <w:t>]</w:t>
      </w:r>
    </w:p>
    <w:p w14:paraId="1F7068DA" w14:textId="77777777" w:rsidR="00FE7398" w:rsidRPr="004B00C7" w:rsidRDefault="00FE7398" w:rsidP="00FE7398">
      <w:pPr>
        <w:pStyle w:val="ListBullets"/>
        <w:tabs>
          <w:tab w:val="clear" w:pos="360"/>
        </w:tabs>
        <w:spacing w:before="40" w:after="0"/>
        <w:ind w:left="720"/>
      </w:pPr>
    </w:p>
    <w:p w14:paraId="6F6B4792" w14:textId="387C0AAA" w:rsidR="001E49BC" w:rsidRPr="00253907" w:rsidRDefault="001E49BC" w:rsidP="00253907">
      <w:pPr>
        <w:pStyle w:val="Heading1"/>
        <w:numPr>
          <w:ilvl w:val="0"/>
          <w:numId w:val="0"/>
        </w:numPr>
        <w:ind w:left="360" w:hanging="360"/>
        <w:rPr>
          <w:rFonts w:ascii="Franklin Gothic Book" w:hAnsi="Franklin Gothic Book"/>
          <w:b/>
          <w:bCs/>
          <w:color w:val="808080"/>
        </w:rPr>
      </w:pPr>
      <w:r w:rsidRPr="00253907">
        <w:rPr>
          <w:rFonts w:ascii="Franklin Gothic Book" w:hAnsi="Franklin Gothic Book"/>
          <w:b/>
          <w:bCs/>
          <w:color w:val="808080"/>
        </w:rPr>
        <w:t>References</w:t>
      </w:r>
    </w:p>
    <w:p w14:paraId="772447CB" w14:textId="606F3E45" w:rsidR="001E49BC" w:rsidRPr="001E49BC" w:rsidRDefault="001E49BC" w:rsidP="004B00C7">
      <w:pPr>
        <w:pStyle w:val="BodyText"/>
      </w:pPr>
      <w:r>
        <w:t xml:space="preserve">[not included in </w:t>
      </w:r>
      <w:proofErr w:type="gramStart"/>
      <w:r>
        <w:t>3</w:t>
      </w:r>
      <w:r w:rsidR="00D97A84">
        <w:t>,</w:t>
      </w:r>
      <w:r>
        <w:t>000 word</w:t>
      </w:r>
      <w:proofErr w:type="gramEnd"/>
      <w:r>
        <w:t xml:space="preserve"> limit</w:t>
      </w:r>
      <w:r w:rsidR="007A60D9">
        <w:t>; citation format is not specified; please use in-text citations</w:t>
      </w:r>
      <w:r>
        <w:t>]</w:t>
      </w:r>
    </w:p>
    <w:p w14:paraId="5C140A9A" w14:textId="77777777" w:rsidR="001E49BC" w:rsidRDefault="001E49BC"/>
    <w:p w14:paraId="6599AC36" w14:textId="29328919" w:rsidR="0CC7332B" w:rsidRDefault="0CC7332B" w:rsidP="0E07A429">
      <w:pPr>
        <w:pStyle w:val="Heading1"/>
        <w:numPr>
          <w:ilvl w:val="0"/>
          <w:numId w:val="0"/>
        </w:numPr>
        <w:ind w:left="360" w:hanging="360"/>
        <w:rPr>
          <w:rFonts w:ascii="Franklin Gothic Book" w:hAnsi="Franklin Gothic Book"/>
          <w:b/>
          <w:bCs/>
          <w:color w:val="808080" w:themeColor="background1" w:themeShade="80"/>
        </w:rPr>
      </w:pPr>
      <w:r w:rsidRPr="0E07A429">
        <w:rPr>
          <w:rFonts w:ascii="Franklin Gothic Book" w:hAnsi="Franklin Gothic Book"/>
          <w:b/>
          <w:bCs/>
          <w:color w:val="808080" w:themeColor="background1" w:themeShade="80"/>
        </w:rPr>
        <w:t>Use of Generative AI</w:t>
      </w:r>
    </w:p>
    <w:p w14:paraId="7159FAAA" w14:textId="56AF3E4E" w:rsidR="0CC7332B" w:rsidRDefault="0CC7332B" w:rsidP="0E07A429">
      <w:pPr>
        <w:pStyle w:val="BodyText"/>
      </w:pPr>
      <w:r>
        <w:t xml:space="preserve">[not included in </w:t>
      </w:r>
      <w:proofErr w:type="gramStart"/>
      <w:r>
        <w:t>3,000 word</w:t>
      </w:r>
      <w:proofErr w:type="gramEnd"/>
      <w:r>
        <w:t xml:space="preserve"> limit; identify which elements of the submission were prepared with the use of </w:t>
      </w:r>
      <w:r w:rsidR="4AF9C02E">
        <w:t xml:space="preserve">generative AI and describe how it was used (if no generative AI was used to prepare the submission, </w:t>
      </w:r>
      <w:r w:rsidR="5A5BC852">
        <w:t>make that declaration</w:t>
      </w:r>
      <w:r w:rsidR="004417C3">
        <w:t xml:space="preserve"> here</w:t>
      </w:r>
      <w:r w:rsidR="5A5BC852">
        <w:t xml:space="preserve"> in lieu of identification/description)</w:t>
      </w:r>
      <w:r>
        <w:t>]</w:t>
      </w:r>
    </w:p>
    <w:p w14:paraId="3C576898" w14:textId="6CCCDDAE" w:rsidR="0E07A429" w:rsidRDefault="0E07A429"/>
    <w:sectPr w:rsidR="0E07A429" w:rsidSect="00BC6B86">
      <w:headerReference w:type="default" r:id="rId13"/>
      <w:footerReference w:type="default" r:id="rId14"/>
      <w:headerReference w:type="first" r:id="rId15"/>
      <w:pgSz w:w="12240" w:h="15840"/>
      <w:pgMar w:top="1440" w:right="1440" w:bottom="1440" w:left="144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31B9" w14:textId="77777777" w:rsidR="00D31BD0" w:rsidRDefault="00D31BD0" w:rsidP="00154F32">
      <w:pPr>
        <w:spacing w:after="0" w:line="240" w:lineRule="auto"/>
      </w:pPr>
      <w:r>
        <w:separator/>
      </w:r>
    </w:p>
  </w:endnote>
  <w:endnote w:type="continuationSeparator" w:id="0">
    <w:p w14:paraId="38891550" w14:textId="77777777" w:rsidR="00D31BD0" w:rsidRDefault="00D31BD0" w:rsidP="00154F32">
      <w:pPr>
        <w:spacing w:after="0" w:line="240" w:lineRule="auto"/>
      </w:pPr>
      <w:r>
        <w:continuationSeparator/>
      </w:r>
    </w:p>
  </w:endnote>
  <w:endnote w:type="continuationNotice" w:id="1">
    <w:p w14:paraId="62391756" w14:textId="77777777" w:rsidR="00D31BD0" w:rsidRDefault="00D3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636B" w14:textId="5F435A4D" w:rsidR="00154F32" w:rsidRDefault="00BC6B86">
    <w:pPr>
      <w:pStyle w:val="Footer"/>
      <w:jc w:val="right"/>
    </w:pPr>
    <w:r>
      <w:rPr>
        <w:noProof/>
      </w:rPr>
      <mc:AlternateContent>
        <mc:Choice Requires="wps">
          <w:drawing>
            <wp:anchor distT="0" distB="0" distL="114300" distR="114300" simplePos="0" relativeHeight="251658243" behindDoc="1" locked="0" layoutInCell="1" allowOverlap="1" wp14:anchorId="35EC1942" wp14:editId="153F832A">
              <wp:simplePos x="0" y="0"/>
              <wp:positionH relativeFrom="page">
                <wp:posOffset>729842</wp:posOffset>
              </wp:positionH>
              <wp:positionV relativeFrom="page">
                <wp:posOffset>9238761</wp:posOffset>
              </wp:positionV>
              <wp:extent cx="4864100" cy="2559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64100" cy="255905"/>
                      </a:xfrm>
                      <a:prstGeom prst="rect">
                        <a:avLst/>
                      </a:prstGeom>
                      <a:noFill/>
                      <a:ln w="6350">
                        <a:noFill/>
                      </a:ln>
                    </wps:spPr>
                    <wps:txbx>
                      <w:txbxContent>
                        <w:p w14:paraId="58FBA65A" w14:textId="77777777" w:rsidR="00BC6B86" w:rsidRPr="002A6190" w:rsidRDefault="00BC6B86" w:rsidP="00BC6B86">
                          <w:pPr>
                            <w:rPr>
                              <w:spacing w:val="20"/>
                              <w:sz w:val="20"/>
                              <w:szCs w:val="20"/>
                            </w:rPr>
                          </w:pPr>
                          <w:r w:rsidRPr="002A6190">
                            <w:rPr>
                              <w:spacing w:val="20"/>
                              <w:sz w:val="20"/>
                              <w:szCs w:val="20"/>
                            </w:rPr>
                            <w:t>AMERICAN-MADE | U.S. 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C1942" id="_x0000_t202" coordsize="21600,21600" o:spt="202" path="m,l,21600r21600,l21600,xe">
              <v:stroke joinstyle="miter"/>
              <v:path gradientshapeok="t" o:connecttype="rect"/>
            </v:shapetype>
            <v:shape id="Text Box 15" o:spid="_x0000_s1026" type="#_x0000_t202" style="position:absolute;left:0;text-align:left;margin-left:57.45pt;margin-top:727.45pt;width:383pt;height:20.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" filled="f" stroked="f" strokeweight=".5pt">
              <v:textbox>
                <w:txbxContent>
                  <w:p w14:paraId="58FBA65A" w14:textId="77777777" w:rsidR="00BC6B86" w:rsidRPr="002A6190" w:rsidRDefault="00BC6B86" w:rsidP="00BC6B86">
                    <w:pPr>
                      <w:rPr>
                        <w:spacing w:val="20"/>
                        <w:sz w:val="20"/>
                        <w:szCs w:val="20"/>
                      </w:rPr>
                    </w:pPr>
                    <w:r w:rsidRPr="002A6190">
                      <w:rPr>
                        <w:spacing w:val="20"/>
                        <w:sz w:val="20"/>
                        <w:szCs w:val="20"/>
                      </w:rPr>
                      <w:t>AMERICAN-MADE | U.S. DEPARTMENT OF ENERGY</w:t>
                    </w:r>
                  </w:p>
                </w:txbxContent>
              </v:textbox>
              <w10:wrap anchorx="page" anchory="page"/>
            </v:shape>
          </w:pict>
        </mc:Fallback>
      </mc:AlternateContent>
    </w:r>
    <w:sdt>
      <w:sdtPr>
        <w:id w:val="610870897"/>
        <w:docPartObj>
          <w:docPartGallery w:val="Page Numbers (Bottom of Page)"/>
          <w:docPartUnique/>
        </w:docPartObj>
      </w:sdtPr>
      <w:sdtEndPr>
        <w:rPr>
          <w:noProof/>
        </w:rPr>
      </w:sdtEndPr>
      <w:sdtContent>
        <w:r w:rsidR="00154F32">
          <w:fldChar w:fldCharType="begin"/>
        </w:r>
        <w:r w:rsidR="00154F32">
          <w:instrText xml:space="preserve"> PAGE   \* MERGEFORMAT </w:instrText>
        </w:r>
        <w:r w:rsidR="00154F32">
          <w:fldChar w:fldCharType="separate"/>
        </w:r>
        <w:r w:rsidR="00154F32">
          <w:rPr>
            <w:noProof/>
          </w:rPr>
          <w:t>2</w:t>
        </w:r>
        <w:r w:rsidR="00154F32">
          <w:rPr>
            <w:noProof/>
          </w:rPr>
          <w:fldChar w:fldCharType="end"/>
        </w:r>
      </w:sdtContent>
    </w:sdt>
  </w:p>
  <w:p w14:paraId="285F59CB" w14:textId="77777777" w:rsidR="00154F32" w:rsidRDefault="00154F32">
    <w:pPr>
      <w:pStyle w:val="Footer"/>
    </w:pPr>
  </w:p>
  <w:p w14:paraId="3BDAE76F" w14:textId="77777777" w:rsidR="009E229E" w:rsidRDefault="009E2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59C6" w14:textId="77777777" w:rsidR="00D31BD0" w:rsidRDefault="00D31BD0" w:rsidP="00154F32">
      <w:pPr>
        <w:spacing w:after="0" w:line="240" w:lineRule="auto"/>
      </w:pPr>
      <w:r>
        <w:separator/>
      </w:r>
    </w:p>
  </w:footnote>
  <w:footnote w:type="continuationSeparator" w:id="0">
    <w:p w14:paraId="3D74E271" w14:textId="77777777" w:rsidR="00D31BD0" w:rsidRDefault="00D31BD0" w:rsidP="00154F32">
      <w:pPr>
        <w:spacing w:after="0" w:line="240" w:lineRule="auto"/>
      </w:pPr>
      <w:r>
        <w:continuationSeparator/>
      </w:r>
    </w:p>
  </w:footnote>
  <w:footnote w:type="continuationNotice" w:id="1">
    <w:p w14:paraId="08F72606" w14:textId="77777777" w:rsidR="00D31BD0" w:rsidRDefault="00D31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22F8" w14:textId="2847FBBE" w:rsidR="00BC6B86" w:rsidRDefault="00BC6B86">
    <w:pPr>
      <w:pStyle w:val="Header"/>
    </w:pPr>
    <w:r>
      <w:rPr>
        <w:noProof/>
      </w:rPr>
      <w:drawing>
        <wp:anchor distT="0" distB="0" distL="114300" distR="114300" simplePos="0" relativeHeight="251658242" behindDoc="1" locked="0" layoutInCell="1" allowOverlap="1" wp14:anchorId="6C9168C2" wp14:editId="2D714C1C">
          <wp:simplePos x="0" y="0"/>
          <wp:positionH relativeFrom="column">
            <wp:posOffset>-922655</wp:posOffset>
          </wp:positionH>
          <wp:positionV relativeFrom="paragraph">
            <wp:posOffset>-461144</wp:posOffset>
          </wp:positionV>
          <wp:extent cx="7792720" cy="871887"/>
          <wp:effectExtent l="0" t="0" r="5080" b="4445"/>
          <wp:wrapNone/>
          <wp:docPr id="444229850" name="Picture 1" descr="A picture containing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7450" name="Picture 1" descr="A picture containing 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2720" cy="87188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E015" w14:textId="492F8282" w:rsidR="00BC6B86" w:rsidRDefault="00BC6B86">
    <w:pPr>
      <w:pStyle w:val="Header"/>
    </w:pPr>
    <w:r>
      <w:rPr>
        <w:noProof/>
      </w:rPr>
      <w:drawing>
        <wp:anchor distT="0" distB="0" distL="114300" distR="114300" simplePos="0" relativeHeight="251658241" behindDoc="0" locked="0" layoutInCell="1" allowOverlap="1" wp14:anchorId="3EAE92AA" wp14:editId="26A16203">
          <wp:simplePos x="0" y="0"/>
          <wp:positionH relativeFrom="page">
            <wp:posOffset>772160</wp:posOffset>
          </wp:positionH>
          <wp:positionV relativeFrom="page">
            <wp:posOffset>83954</wp:posOffset>
          </wp:positionV>
          <wp:extent cx="1331595" cy="730250"/>
          <wp:effectExtent l="0" t="0" r="0" b="0"/>
          <wp:wrapSquare wrapText="bothSides"/>
          <wp:docPr id="879787398" name="Graphic 87978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449" r="-6278" b="-3184"/>
                  <a:stretch/>
                </pic:blipFill>
                <pic:spPr bwMode="auto">
                  <a:xfrm>
                    <a:off x="0" y="0"/>
                    <a:ext cx="1331595" cy="73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8A06466" wp14:editId="2B326A1E">
          <wp:simplePos x="0" y="0"/>
          <wp:positionH relativeFrom="column">
            <wp:posOffset>-947956</wp:posOffset>
          </wp:positionH>
          <wp:positionV relativeFrom="paragraph">
            <wp:posOffset>-482367</wp:posOffset>
          </wp:positionV>
          <wp:extent cx="7792720" cy="871887"/>
          <wp:effectExtent l="0" t="0" r="5080" b="4445"/>
          <wp:wrapNone/>
          <wp:docPr id="52737450" name="Picture 1" descr="A picture containing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7450" name="Picture 1" descr="A picture containing 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867728" cy="8802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4EFA"/>
    <w:multiLevelType w:val="hybridMultilevel"/>
    <w:tmpl w:val="17C8A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70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554EF"/>
    <w:multiLevelType w:val="multilevel"/>
    <w:tmpl w:val="8A9E531E"/>
    <w:lvl w:ilvl="0">
      <w:start w:val="1"/>
      <w:numFmt w:val="decimal"/>
      <w:lvlText w:val="%1"/>
      <w:lvlJc w:val="left"/>
      <w:pPr>
        <w:ind w:left="551" w:hanging="432"/>
      </w:pPr>
      <w:rPr>
        <w:rFonts w:ascii="Calibri" w:eastAsia="Calibri" w:hAnsi="Calibri" w:cs="Calibri" w:hint="default"/>
        <w:b w:val="0"/>
        <w:bCs w:val="0"/>
        <w:i w:val="0"/>
        <w:iCs w:val="0"/>
        <w:color w:val="062C46"/>
        <w:spacing w:val="0"/>
        <w:w w:val="99"/>
        <w:sz w:val="40"/>
        <w:szCs w:val="40"/>
        <w:lang w:val="en-US" w:eastAsia="en-US" w:bidi="ar-SA"/>
      </w:rPr>
    </w:lvl>
    <w:lvl w:ilvl="1">
      <w:start w:val="1"/>
      <w:numFmt w:val="decimal"/>
      <w:lvlText w:val="%1.%2"/>
      <w:lvlJc w:val="left"/>
      <w:pPr>
        <w:ind w:left="696" w:hanging="576"/>
      </w:pPr>
      <w:rPr>
        <w:rFonts w:ascii="Calibri" w:eastAsia="Calibri" w:hAnsi="Calibri" w:cs="Calibri" w:hint="default"/>
        <w:b w:val="0"/>
        <w:bCs w:val="0"/>
        <w:i w:val="0"/>
        <w:iCs w:val="0"/>
        <w:color w:val="808080"/>
        <w:spacing w:val="-1"/>
        <w:w w:val="100"/>
        <w:sz w:val="36"/>
        <w:szCs w:val="36"/>
        <w:lang w:val="en-US" w:eastAsia="en-US" w:bidi="ar-SA"/>
      </w:rPr>
    </w:lvl>
    <w:lvl w:ilvl="2">
      <w:start w:val="1"/>
      <w:numFmt w:val="decimal"/>
      <w:lvlText w:val="%1.%2.%3"/>
      <w:lvlJc w:val="left"/>
      <w:pPr>
        <w:ind w:left="839" w:hanging="720"/>
      </w:pPr>
      <w:rPr>
        <w:rFonts w:ascii="Calibri" w:eastAsia="Calibri" w:hAnsi="Calibri" w:cs="Calibri" w:hint="default"/>
        <w:b w:val="0"/>
        <w:bCs w:val="0"/>
        <w:i w:val="0"/>
        <w:iCs w:val="0"/>
        <w:color w:val="575757"/>
        <w:spacing w:val="-1"/>
        <w:w w:val="100"/>
        <w:sz w:val="32"/>
        <w:szCs w:val="32"/>
        <w:lang w:val="en-US" w:eastAsia="en-US" w:bidi="ar-SA"/>
      </w:rPr>
    </w:lvl>
    <w:lvl w:ilvl="3">
      <w:numFmt w:val="bullet"/>
      <w:lvlText w:val=""/>
      <w:lvlJc w:val="left"/>
      <w:pPr>
        <w:ind w:left="839" w:hanging="72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210" w:hanging="720"/>
      </w:pPr>
      <w:rPr>
        <w:rFonts w:hint="default"/>
        <w:lang w:val="en-US" w:eastAsia="en-US" w:bidi="ar-SA"/>
      </w:rPr>
    </w:lvl>
    <w:lvl w:ilvl="5">
      <w:numFmt w:val="bullet"/>
      <w:lvlText w:val="•"/>
      <w:lvlJc w:val="left"/>
      <w:pPr>
        <w:ind w:left="4395" w:hanging="720"/>
      </w:pPr>
      <w:rPr>
        <w:rFonts w:hint="default"/>
        <w:lang w:val="en-US" w:eastAsia="en-US" w:bidi="ar-SA"/>
      </w:rPr>
    </w:lvl>
    <w:lvl w:ilvl="6">
      <w:numFmt w:val="bullet"/>
      <w:lvlText w:val="•"/>
      <w:lvlJc w:val="left"/>
      <w:pPr>
        <w:ind w:left="5580" w:hanging="720"/>
      </w:pPr>
      <w:rPr>
        <w:rFonts w:hint="default"/>
        <w:lang w:val="en-US" w:eastAsia="en-US" w:bidi="ar-SA"/>
      </w:rPr>
    </w:lvl>
    <w:lvl w:ilvl="7">
      <w:numFmt w:val="bullet"/>
      <w:lvlText w:val="•"/>
      <w:lvlJc w:val="left"/>
      <w:pPr>
        <w:ind w:left="6765" w:hanging="720"/>
      </w:pPr>
      <w:rPr>
        <w:rFonts w:hint="default"/>
        <w:lang w:val="en-US" w:eastAsia="en-US" w:bidi="ar-SA"/>
      </w:rPr>
    </w:lvl>
    <w:lvl w:ilvl="8">
      <w:numFmt w:val="bullet"/>
      <w:lvlText w:val="•"/>
      <w:lvlJc w:val="left"/>
      <w:pPr>
        <w:ind w:left="7950" w:hanging="720"/>
      </w:pPr>
      <w:rPr>
        <w:rFonts w:hint="default"/>
        <w:lang w:val="en-US" w:eastAsia="en-US" w:bidi="ar-SA"/>
      </w:rPr>
    </w:lvl>
  </w:abstractNum>
  <w:abstractNum w:abstractNumId="3" w15:restartNumberingAfterBreak="0">
    <w:nsid w:val="14F77733"/>
    <w:multiLevelType w:val="hybridMultilevel"/>
    <w:tmpl w:val="74D0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C2AA5"/>
    <w:multiLevelType w:val="hybridMultilevel"/>
    <w:tmpl w:val="73BC65CC"/>
    <w:lvl w:ilvl="0" w:tplc="AE5ECEC0">
      <w:numFmt w:val="bullet"/>
      <w:lvlText w:val=""/>
      <w:lvlJc w:val="left"/>
      <w:pPr>
        <w:ind w:left="827" w:hanging="361"/>
      </w:pPr>
      <w:rPr>
        <w:rFonts w:ascii="Symbol" w:eastAsia="Symbol" w:hAnsi="Symbol" w:cs="Symbol" w:hint="default"/>
        <w:b w:val="0"/>
        <w:bCs w:val="0"/>
        <w:i w:val="0"/>
        <w:iCs w:val="0"/>
        <w:spacing w:val="0"/>
        <w:w w:val="100"/>
        <w:sz w:val="21"/>
        <w:szCs w:val="21"/>
        <w:lang w:val="en-US" w:eastAsia="en-US" w:bidi="ar-SA"/>
      </w:rPr>
    </w:lvl>
    <w:lvl w:ilvl="1" w:tplc="25D6F47A">
      <w:numFmt w:val="bullet"/>
      <w:lvlText w:val="•"/>
      <w:lvlJc w:val="left"/>
      <w:pPr>
        <w:ind w:left="1202" w:hanging="361"/>
      </w:pPr>
      <w:rPr>
        <w:rFonts w:hint="default"/>
        <w:lang w:val="en-US" w:eastAsia="en-US" w:bidi="ar-SA"/>
      </w:rPr>
    </w:lvl>
    <w:lvl w:ilvl="2" w:tplc="91669344">
      <w:numFmt w:val="bullet"/>
      <w:lvlText w:val="•"/>
      <w:lvlJc w:val="left"/>
      <w:pPr>
        <w:ind w:left="1585" w:hanging="361"/>
      </w:pPr>
      <w:rPr>
        <w:rFonts w:hint="default"/>
        <w:lang w:val="en-US" w:eastAsia="en-US" w:bidi="ar-SA"/>
      </w:rPr>
    </w:lvl>
    <w:lvl w:ilvl="3" w:tplc="1338C3D0">
      <w:numFmt w:val="bullet"/>
      <w:lvlText w:val="•"/>
      <w:lvlJc w:val="left"/>
      <w:pPr>
        <w:ind w:left="1967" w:hanging="361"/>
      </w:pPr>
      <w:rPr>
        <w:rFonts w:hint="default"/>
        <w:lang w:val="en-US" w:eastAsia="en-US" w:bidi="ar-SA"/>
      </w:rPr>
    </w:lvl>
    <w:lvl w:ilvl="4" w:tplc="743A66AC">
      <w:numFmt w:val="bullet"/>
      <w:lvlText w:val="•"/>
      <w:lvlJc w:val="left"/>
      <w:pPr>
        <w:ind w:left="2350" w:hanging="361"/>
      </w:pPr>
      <w:rPr>
        <w:rFonts w:hint="default"/>
        <w:lang w:val="en-US" w:eastAsia="en-US" w:bidi="ar-SA"/>
      </w:rPr>
    </w:lvl>
    <w:lvl w:ilvl="5" w:tplc="2C6EFA56">
      <w:numFmt w:val="bullet"/>
      <w:lvlText w:val="•"/>
      <w:lvlJc w:val="left"/>
      <w:pPr>
        <w:ind w:left="2733" w:hanging="361"/>
      </w:pPr>
      <w:rPr>
        <w:rFonts w:hint="default"/>
        <w:lang w:val="en-US" w:eastAsia="en-US" w:bidi="ar-SA"/>
      </w:rPr>
    </w:lvl>
    <w:lvl w:ilvl="6" w:tplc="5F34C64A">
      <w:numFmt w:val="bullet"/>
      <w:lvlText w:val="•"/>
      <w:lvlJc w:val="left"/>
      <w:pPr>
        <w:ind w:left="3115" w:hanging="361"/>
      </w:pPr>
      <w:rPr>
        <w:rFonts w:hint="default"/>
        <w:lang w:val="en-US" w:eastAsia="en-US" w:bidi="ar-SA"/>
      </w:rPr>
    </w:lvl>
    <w:lvl w:ilvl="7" w:tplc="869EC0B0">
      <w:numFmt w:val="bullet"/>
      <w:lvlText w:val="•"/>
      <w:lvlJc w:val="left"/>
      <w:pPr>
        <w:ind w:left="3498" w:hanging="361"/>
      </w:pPr>
      <w:rPr>
        <w:rFonts w:hint="default"/>
        <w:lang w:val="en-US" w:eastAsia="en-US" w:bidi="ar-SA"/>
      </w:rPr>
    </w:lvl>
    <w:lvl w:ilvl="8" w:tplc="BAF61EBE">
      <w:numFmt w:val="bullet"/>
      <w:lvlText w:val="•"/>
      <w:lvlJc w:val="left"/>
      <w:pPr>
        <w:ind w:left="3880" w:hanging="361"/>
      </w:pPr>
      <w:rPr>
        <w:rFonts w:hint="default"/>
        <w:lang w:val="en-US" w:eastAsia="en-US" w:bidi="ar-SA"/>
      </w:rPr>
    </w:lvl>
  </w:abstractNum>
  <w:abstractNum w:abstractNumId="5" w15:restartNumberingAfterBreak="0">
    <w:nsid w:val="1AAB3A5A"/>
    <w:multiLevelType w:val="multilevel"/>
    <w:tmpl w:val="FC969C14"/>
    <w:lvl w:ilvl="0">
      <w:start w:val="1"/>
      <w:numFmt w:val="bullet"/>
      <w:lvlText w:val=""/>
      <w:lvlJc w:val="left"/>
      <w:pPr>
        <w:ind w:left="551" w:hanging="432"/>
      </w:pPr>
      <w:rPr>
        <w:rFonts w:ascii="Symbol" w:hAnsi="Symbol" w:hint="default"/>
        <w:b w:val="0"/>
        <w:bCs w:val="0"/>
        <w:i w:val="0"/>
        <w:iCs w:val="0"/>
        <w:color w:val="062C46"/>
        <w:spacing w:val="0"/>
        <w:w w:val="99"/>
        <w:sz w:val="40"/>
        <w:szCs w:val="40"/>
        <w:lang w:val="en-US" w:eastAsia="en-US" w:bidi="ar-SA"/>
      </w:rPr>
    </w:lvl>
    <w:lvl w:ilvl="1">
      <w:start w:val="1"/>
      <w:numFmt w:val="decimal"/>
      <w:lvlText w:val="%1.%2"/>
      <w:lvlJc w:val="left"/>
      <w:pPr>
        <w:ind w:left="696" w:hanging="576"/>
      </w:pPr>
      <w:rPr>
        <w:rFonts w:ascii="Calibri" w:eastAsia="Calibri" w:hAnsi="Calibri" w:cs="Calibri" w:hint="default"/>
        <w:b w:val="0"/>
        <w:bCs w:val="0"/>
        <w:i w:val="0"/>
        <w:iCs w:val="0"/>
        <w:color w:val="808080"/>
        <w:spacing w:val="-1"/>
        <w:w w:val="100"/>
        <w:sz w:val="36"/>
        <w:szCs w:val="36"/>
        <w:lang w:val="en-US" w:eastAsia="en-US" w:bidi="ar-SA"/>
      </w:rPr>
    </w:lvl>
    <w:lvl w:ilvl="2">
      <w:start w:val="1"/>
      <w:numFmt w:val="decimal"/>
      <w:lvlText w:val="%1.%2.%3"/>
      <w:lvlJc w:val="left"/>
      <w:pPr>
        <w:ind w:left="839" w:hanging="720"/>
      </w:pPr>
      <w:rPr>
        <w:rFonts w:ascii="Calibri" w:eastAsia="Calibri" w:hAnsi="Calibri" w:cs="Calibri" w:hint="default"/>
        <w:b w:val="0"/>
        <w:bCs w:val="0"/>
        <w:i w:val="0"/>
        <w:iCs w:val="0"/>
        <w:color w:val="575757"/>
        <w:spacing w:val="-1"/>
        <w:w w:val="100"/>
        <w:sz w:val="32"/>
        <w:szCs w:val="32"/>
        <w:lang w:val="en-US" w:eastAsia="en-US" w:bidi="ar-SA"/>
      </w:rPr>
    </w:lvl>
    <w:lvl w:ilvl="3">
      <w:numFmt w:val="bullet"/>
      <w:lvlText w:val=""/>
      <w:lvlJc w:val="left"/>
      <w:pPr>
        <w:ind w:left="839" w:hanging="72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210" w:hanging="720"/>
      </w:pPr>
      <w:rPr>
        <w:rFonts w:hint="default"/>
        <w:lang w:val="en-US" w:eastAsia="en-US" w:bidi="ar-SA"/>
      </w:rPr>
    </w:lvl>
    <w:lvl w:ilvl="5">
      <w:numFmt w:val="bullet"/>
      <w:lvlText w:val="•"/>
      <w:lvlJc w:val="left"/>
      <w:pPr>
        <w:ind w:left="4395" w:hanging="720"/>
      </w:pPr>
      <w:rPr>
        <w:rFonts w:hint="default"/>
        <w:lang w:val="en-US" w:eastAsia="en-US" w:bidi="ar-SA"/>
      </w:rPr>
    </w:lvl>
    <w:lvl w:ilvl="6">
      <w:numFmt w:val="bullet"/>
      <w:lvlText w:val="•"/>
      <w:lvlJc w:val="left"/>
      <w:pPr>
        <w:ind w:left="5580" w:hanging="720"/>
      </w:pPr>
      <w:rPr>
        <w:rFonts w:hint="default"/>
        <w:lang w:val="en-US" w:eastAsia="en-US" w:bidi="ar-SA"/>
      </w:rPr>
    </w:lvl>
    <w:lvl w:ilvl="7">
      <w:numFmt w:val="bullet"/>
      <w:lvlText w:val="•"/>
      <w:lvlJc w:val="left"/>
      <w:pPr>
        <w:ind w:left="6765" w:hanging="720"/>
      </w:pPr>
      <w:rPr>
        <w:rFonts w:hint="default"/>
        <w:lang w:val="en-US" w:eastAsia="en-US" w:bidi="ar-SA"/>
      </w:rPr>
    </w:lvl>
    <w:lvl w:ilvl="8">
      <w:numFmt w:val="bullet"/>
      <w:lvlText w:val="•"/>
      <w:lvlJc w:val="left"/>
      <w:pPr>
        <w:ind w:left="7950" w:hanging="720"/>
      </w:pPr>
      <w:rPr>
        <w:rFonts w:hint="default"/>
        <w:lang w:val="en-US" w:eastAsia="en-US" w:bidi="ar-SA"/>
      </w:rPr>
    </w:lvl>
  </w:abstractNum>
  <w:abstractNum w:abstractNumId="6" w15:restartNumberingAfterBreak="0">
    <w:nsid w:val="1F6652AB"/>
    <w:multiLevelType w:val="hybridMultilevel"/>
    <w:tmpl w:val="406E163A"/>
    <w:lvl w:ilvl="0" w:tplc="F7180C6A">
      <w:numFmt w:val="bullet"/>
      <w:lvlText w:val=""/>
      <w:lvlJc w:val="left"/>
      <w:pPr>
        <w:ind w:left="827" w:hanging="361"/>
      </w:pPr>
      <w:rPr>
        <w:rFonts w:ascii="Symbol" w:eastAsia="Symbol" w:hAnsi="Symbol" w:cs="Symbol" w:hint="default"/>
        <w:b w:val="0"/>
        <w:bCs w:val="0"/>
        <w:i w:val="0"/>
        <w:iCs w:val="0"/>
        <w:spacing w:val="0"/>
        <w:w w:val="100"/>
        <w:sz w:val="21"/>
        <w:szCs w:val="21"/>
        <w:lang w:val="en-US" w:eastAsia="en-US" w:bidi="ar-SA"/>
      </w:rPr>
    </w:lvl>
    <w:lvl w:ilvl="1" w:tplc="9A56507E">
      <w:numFmt w:val="bullet"/>
      <w:lvlText w:val="•"/>
      <w:lvlJc w:val="left"/>
      <w:pPr>
        <w:ind w:left="1202" w:hanging="361"/>
      </w:pPr>
      <w:rPr>
        <w:rFonts w:hint="default"/>
        <w:lang w:val="en-US" w:eastAsia="en-US" w:bidi="ar-SA"/>
      </w:rPr>
    </w:lvl>
    <w:lvl w:ilvl="2" w:tplc="85EAFEBC">
      <w:numFmt w:val="bullet"/>
      <w:lvlText w:val="•"/>
      <w:lvlJc w:val="left"/>
      <w:pPr>
        <w:ind w:left="1585" w:hanging="361"/>
      </w:pPr>
      <w:rPr>
        <w:rFonts w:hint="default"/>
        <w:lang w:val="en-US" w:eastAsia="en-US" w:bidi="ar-SA"/>
      </w:rPr>
    </w:lvl>
    <w:lvl w:ilvl="3" w:tplc="08305BB4">
      <w:numFmt w:val="bullet"/>
      <w:lvlText w:val="•"/>
      <w:lvlJc w:val="left"/>
      <w:pPr>
        <w:ind w:left="1967" w:hanging="361"/>
      </w:pPr>
      <w:rPr>
        <w:rFonts w:hint="default"/>
        <w:lang w:val="en-US" w:eastAsia="en-US" w:bidi="ar-SA"/>
      </w:rPr>
    </w:lvl>
    <w:lvl w:ilvl="4" w:tplc="5E041E22">
      <w:numFmt w:val="bullet"/>
      <w:lvlText w:val="•"/>
      <w:lvlJc w:val="left"/>
      <w:pPr>
        <w:ind w:left="2350" w:hanging="361"/>
      </w:pPr>
      <w:rPr>
        <w:rFonts w:hint="default"/>
        <w:lang w:val="en-US" w:eastAsia="en-US" w:bidi="ar-SA"/>
      </w:rPr>
    </w:lvl>
    <w:lvl w:ilvl="5" w:tplc="7C182248">
      <w:numFmt w:val="bullet"/>
      <w:lvlText w:val="•"/>
      <w:lvlJc w:val="left"/>
      <w:pPr>
        <w:ind w:left="2733" w:hanging="361"/>
      </w:pPr>
      <w:rPr>
        <w:rFonts w:hint="default"/>
        <w:lang w:val="en-US" w:eastAsia="en-US" w:bidi="ar-SA"/>
      </w:rPr>
    </w:lvl>
    <w:lvl w:ilvl="6" w:tplc="A7387B54">
      <w:numFmt w:val="bullet"/>
      <w:lvlText w:val="•"/>
      <w:lvlJc w:val="left"/>
      <w:pPr>
        <w:ind w:left="3115" w:hanging="361"/>
      </w:pPr>
      <w:rPr>
        <w:rFonts w:hint="default"/>
        <w:lang w:val="en-US" w:eastAsia="en-US" w:bidi="ar-SA"/>
      </w:rPr>
    </w:lvl>
    <w:lvl w:ilvl="7" w:tplc="B4D4C972">
      <w:numFmt w:val="bullet"/>
      <w:lvlText w:val="•"/>
      <w:lvlJc w:val="left"/>
      <w:pPr>
        <w:ind w:left="3498" w:hanging="361"/>
      </w:pPr>
      <w:rPr>
        <w:rFonts w:hint="default"/>
        <w:lang w:val="en-US" w:eastAsia="en-US" w:bidi="ar-SA"/>
      </w:rPr>
    </w:lvl>
    <w:lvl w:ilvl="8" w:tplc="CDBADB60">
      <w:numFmt w:val="bullet"/>
      <w:lvlText w:val="•"/>
      <w:lvlJc w:val="left"/>
      <w:pPr>
        <w:ind w:left="3880" w:hanging="361"/>
      </w:pPr>
      <w:rPr>
        <w:rFonts w:hint="default"/>
        <w:lang w:val="en-US" w:eastAsia="en-US" w:bidi="ar-SA"/>
      </w:rPr>
    </w:lvl>
  </w:abstractNum>
  <w:abstractNum w:abstractNumId="7" w15:restartNumberingAfterBreak="0">
    <w:nsid w:val="25C7774E"/>
    <w:multiLevelType w:val="hybridMultilevel"/>
    <w:tmpl w:val="D2EC66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1396C"/>
    <w:multiLevelType w:val="hybridMultilevel"/>
    <w:tmpl w:val="44DA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A014A"/>
    <w:multiLevelType w:val="multilevel"/>
    <w:tmpl w:val="7300332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9F3FC1"/>
    <w:multiLevelType w:val="multilevel"/>
    <w:tmpl w:val="356E2E56"/>
    <w:lvl w:ilvl="0">
      <w:start w:val="1"/>
      <w:numFmt w:val="decimal"/>
      <w:pStyle w:val="Heading1"/>
      <w:lvlText w:val="%1."/>
      <w:lvlJc w:val="left"/>
      <w:pPr>
        <w:ind w:left="360" w:hanging="360"/>
      </w:pPr>
      <w:rPr>
        <w:rFonts w:hint="default"/>
        <w:color w:val="2F5496"/>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FC6235"/>
    <w:multiLevelType w:val="multilevel"/>
    <w:tmpl w:val="8A9E531E"/>
    <w:lvl w:ilvl="0">
      <w:start w:val="1"/>
      <w:numFmt w:val="decimal"/>
      <w:lvlText w:val="%1"/>
      <w:lvlJc w:val="left"/>
      <w:pPr>
        <w:ind w:left="551" w:hanging="432"/>
      </w:pPr>
      <w:rPr>
        <w:rFonts w:ascii="Calibri" w:eastAsia="Calibri" w:hAnsi="Calibri" w:cs="Calibri" w:hint="default"/>
        <w:b w:val="0"/>
        <w:bCs w:val="0"/>
        <w:i w:val="0"/>
        <w:iCs w:val="0"/>
        <w:color w:val="062C46"/>
        <w:spacing w:val="0"/>
        <w:w w:val="99"/>
        <w:sz w:val="40"/>
        <w:szCs w:val="40"/>
        <w:lang w:val="en-US" w:eastAsia="en-US" w:bidi="ar-SA"/>
      </w:rPr>
    </w:lvl>
    <w:lvl w:ilvl="1">
      <w:start w:val="1"/>
      <w:numFmt w:val="decimal"/>
      <w:lvlText w:val="%1.%2"/>
      <w:lvlJc w:val="left"/>
      <w:pPr>
        <w:ind w:left="696" w:hanging="576"/>
      </w:pPr>
      <w:rPr>
        <w:rFonts w:ascii="Calibri" w:eastAsia="Calibri" w:hAnsi="Calibri" w:cs="Calibri" w:hint="default"/>
        <w:b w:val="0"/>
        <w:bCs w:val="0"/>
        <w:i w:val="0"/>
        <w:iCs w:val="0"/>
        <w:color w:val="808080"/>
        <w:spacing w:val="-1"/>
        <w:w w:val="100"/>
        <w:sz w:val="36"/>
        <w:szCs w:val="36"/>
        <w:lang w:val="en-US" w:eastAsia="en-US" w:bidi="ar-SA"/>
      </w:rPr>
    </w:lvl>
    <w:lvl w:ilvl="2">
      <w:start w:val="1"/>
      <w:numFmt w:val="decimal"/>
      <w:lvlText w:val="%1.%2.%3"/>
      <w:lvlJc w:val="left"/>
      <w:pPr>
        <w:ind w:left="839" w:hanging="720"/>
      </w:pPr>
      <w:rPr>
        <w:rFonts w:ascii="Calibri" w:eastAsia="Calibri" w:hAnsi="Calibri" w:cs="Calibri" w:hint="default"/>
        <w:b w:val="0"/>
        <w:bCs w:val="0"/>
        <w:i w:val="0"/>
        <w:iCs w:val="0"/>
        <w:color w:val="575757"/>
        <w:spacing w:val="-1"/>
        <w:w w:val="100"/>
        <w:sz w:val="32"/>
        <w:szCs w:val="32"/>
        <w:lang w:val="en-US" w:eastAsia="en-US" w:bidi="ar-SA"/>
      </w:rPr>
    </w:lvl>
    <w:lvl w:ilvl="3">
      <w:numFmt w:val="bullet"/>
      <w:lvlText w:val=""/>
      <w:lvlJc w:val="left"/>
      <w:pPr>
        <w:ind w:left="839" w:hanging="72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210" w:hanging="720"/>
      </w:pPr>
      <w:rPr>
        <w:rFonts w:hint="default"/>
        <w:lang w:val="en-US" w:eastAsia="en-US" w:bidi="ar-SA"/>
      </w:rPr>
    </w:lvl>
    <w:lvl w:ilvl="5">
      <w:numFmt w:val="bullet"/>
      <w:lvlText w:val="•"/>
      <w:lvlJc w:val="left"/>
      <w:pPr>
        <w:ind w:left="4395" w:hanging="720"/>
      </w:pPr>
      <w:rPr>
        <w:rFonts w:hint="default"/>
        <w:lang w:val="en-US" w:eastAsia="en-US" w:bidi="ar-SA"/>
      </w:rPr>
    </w:lvl>
    <w:lvl w:ilvl="6">
      <w:numFmt w:val="bullet"/>
      <w:lvlText w:val="•"/>
      <w:lvlJc w:val="left"/>
      <w:pPr>
        <w:ind w:left="5580" w:hanging="720"/>
      </w:pPr>
      <w:rPr>
        <w:rFonts w:hint="default"/>
        <w:lang w:val="en-US" w:eastAsia="en-US" w:bidi="ar-SA"/>
      </w:rPr>
    </w:lvl>
    <w:lvl w:ilvl="7">
      <w:numFmt w:val="bullet"/>
      <w:lvlText w:val="•"/>
      <w:lvlJc w:val="left"/>
      <w:pPr>
        <w:ind w:left="6765" w:hanging="720"/>
      </w:pPr>
      <w:rPr>
        <w:rFonts w:hint="default"/>
        <w:lang w:val="en-US" w:eastAsia="en-US" w:bidi="ar-SA"/>
      </w:rPr>
    </w:lvl>
    <w:lvl w:ilvl="8">
      <w:numFmt w:val="bullet"/>
      <w:lvlText w:val="•"/>
      <w:lvlJc w:val="left"/>
      <w:pPr>
        <w:ind w:left="7950" w:hanging="720"/>
      </w:pPr>
      <w:rPr>
        <w:rFonts w:hint="default"/>
        <w:lang w:val="en-US" w:eastAsia="en-US" w:bidi="ar-SA"/>
      </w:rPr>
    </w:lvl>
  </w:abstractNum>
  <w:abstractNum w:abstractNumId="12" w15:restartNumberingAfterBreak="0">
    <w:nsid w:val="505752EE"/>
    <w:multiLevelType w:val="hybridMultilevel"/>
    <w:tmpl w:val="9238F596"/>
    <w:lvl w:ilvl="0" w:tplc="06DEE2D6">
      <w:numFmt w:val="bullet"/>
      <w:lvlText w:val=""/>
      <w:lvlJc w:val="left"/>
      <w:pPr>
        <w:ind w:left="827" w:hanging="361"/>
      </w:pPr>
      <w:rPr>
        <w:rFonts w:ascii="Symbol" w:eastAsia="Symbol" w:hAnsi="Symbol" w:cs="Symbol" w:hint="default"/>
        <w:b w:val="0"/>
        <w:bCs w:val="0"/>
        <w:i w:val="0"/>
        <w:iCs w:val="0"/>
        <w:spacing w:val="0"/>
        <w:w w:val="100"/>
        <w:sz w:val="21"/>
        <w:szCs w:val="21"/>
        <w:lang w:val="en-US" w:eastAsia="en-US" w:bidi="ar-SA"/>
      </w:rPr>
    </w:lvl>
    <w:lvl w:ilvl="1" w:tplc="AA2020AE">
      <w:numFmt w:val="bullet"/>
      <w:lvlText w:val="•"/>
      <w:lvlJc w:val="left"/>
      <w:pPr>
        <w:ind w:left="1202" w:hanging="361"/>
      </w:pPr>
      <w:rPr>
        <w:rFonts w:hint="default"/>
        <w:lang w:val="en-US" w:eastAsia="en-US" w:bidi="ar-SA"/>
      </w:rPr>
    </w:lvl>
    <w:lvl w:ilvl="2" w:tplc="FB9E9D40">
      <w:numFmt w:val="bullet"/>
      <w:lvlText w:val="•"/>
      <w:lvlJc w:val="left"/>
      <w:pPr>
        <w:ind w:left="1585" w:hanging="361"/>
      </w:pPr>
      <w:rPr>
        <w:rFonts w:hint="default"/>
        <w:lang w:val="en-US" w:eastAsia="en-US" w:bidi="ar-SA"/>
      </w:rPr>
    </w:lvl>
    <w:lvl w:ilvl="3" w:tplc="51D48776">
      <w:numFmt w:val="bullet"/>
      <w:lvlText w:val="•"/>
      <w:lvlJc w:val="left"/>
      <w:pPr>
        <w:ind w:left="1967" w:hanging="361"/>
      </w:pPr>
      <w:rPr>
        <w:rFonts w:hint="default"/>
        <w:lang w:val="en-US" w:eastAsia="en-US" w:bidi="ar-SA"/>
      </w:rPr>
    </w:lvl>
    <w:lvl w:ilvl="4" w:tplc="53D47288">
      <w:numFmt w:val="bullet"/>
      <w:lvlText w:val="•"/>
      <w:lvlJc w:val="left"/>
      <w:pPr>
        <w:ind w:left="2350" w:hanging="361"/>
      </w:pPr>
      <w:rPr>
        <w:rFonts w:hint="default"/>
        <w:lang w:val="en-US" w:eastAsia="en-US" w:bidi="ar-SA"/>
      </w:rPr>
    </w:lvl>
    <w:lvl w:ilvl="5" w:tplc="31F87836">
      <w:numFmt w:val="bullet"/>
      <w:lvlText w:val="•"/>
      <w:lvlJc w:val="left"/>
      <w:pPr>
        <w:ind w:left="2733" w:hanging="361"/>
      </w:pPr>
      <w:rPr>
        <w:rFonts w:hint="default"/>
        <w:lang w:val="en-US" w:eastAsia="en-US" w:bidi="ar-SA"/>
      </w:rPr>
    </w:lvl>
    <w:lvl w:ilvl="6" w:tplc="251C2A30">
      <w:numFmt w:val="bullet"/>
      <w:lvlText w:val="•"/>
      <w:lvlJc w:val="left"/>
      <w:pPr>
        <w:ind w:left="3115" w:hanging="361"/>
      </w:pPr>
      <w:rPr>
        <w:rFonts w:hint="default"/>
        <w:lang w:val="en-US" w:eastAsia="en-US" w:bidi="ar-SA"/>
      </w:rPr>
    </w:lvl>
    <w:lvl w:ilvl="7" w:tplc="FB5C8F78">
      <w:numFmt w:val="bullet"/>
      <w:lvlText w:val="•"/>
      <w:lvlJc w:val="left"/>
      <w:pPr>
        <w:ind w:left="3498" w:hanging="361"/>
      </w:pPr>
      <w:rPr>
        <w:rFonts w:hint="default"/>
        <w:lang w:val="en-US" w:eastAsia="en-US" w:bidi="ar-SA"/>
      </w:rPr>
    </w:lvl>
    <w:lvl w:ilvl="8" w:tplc="649AD1C6">
      <w:numFmt w:val="bullet"/>
      <w:lvlText w:val="•"/>
      <w:lvlJc w:val="left"/>
      <w:pPr>
        <w:ind w:left="3880" w:hanging="361"/>
      </w:pPr>
      <w:rPr>
        <w:rFonts w:hint="default"/>
        <w:lang w:val="en-US" w:eastAsia="en-US" w:bidi="ar-SA"/>
      </w:rPr>
    </w:lvl>
  </w:abstractNum>
  <w:abstractNum w:abstractNumId="13" w15:restartNumberingAfterBreak="0">
    <w:nsid w:val="512C3C07"/>
    <w:multiLevelType w:val="hybridMultilevel"/>
    <w:tmpl w:val="25163578"/>
    <w:lvl w:ilvl="0" w:tplc="DFEE35EC">
      <w:numFmt w:val="bullet"/>
      <w:lvlText w:val="•"/>
      <w:lvlJc w:val="left"/>
      <w:pPr>
        <w:ind w:left="825" w:hanging="465"/>
      </w:pPr>
      <w:rPr>
        <w:rFonts w:ascii="Aptos" w:eastAsia="Franklin Gothic Book"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3772C"/>
    <w:multiLevelType w:val="hybridMultilevel"/>
    <w:tmpl w:val="6DB0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D210C"/>
    <w:multiLevelType w:val="hybridMultilevel"/>
    <w:tmpl w:val="6ED078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4D1C2A"/>
    <w:multiLevelType w:val="hybridMultilevel"/>
    <w:tmpl w:val="66BC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CEA0A8A"/>
    <w:multiLevelType w:val="hybridMultilevel"/>
    <w:tmpl w:val="4E7079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407558"/>
    <w:multiLevelType w:val="hybridMultilevel"/>
    <w:tmpl w:val="A8FC3B4A"/>
    <w:lvl w:ilvl="0" w:tplc="2D2446DA">
      <w:numFmt w:val="bullet"/>
      <w:lvlText w:val=""/>
      <w:lvlJc w:val="left"/>
      <w:pPr>
        <w:ind w:left="720" w:hanging="360"/>
      </w:pPr>
      <w:rPr>
        <w:rFonts w:ascii="Symbol" w:eastAsia="Symbol" w:hAnsi="Symbol" w:cs="Symbol" w:hint="default"/>
        <w:b w:val="0"/>
        <w:bCs w:val="0"/>
        <w:i w:val="0"/>
        <w:iCs w:val="0"/>
        <w:spacing w:val="0"/>
        <w:w w:val="100"/>
        <w:sz w:val="21"/>
        <w:szCs w:val="2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5D491E"/>
    <w:multiLevelType w:val="hybridMultilevel"/>
    <w:tmpl w:val="6DA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368A6"/>
    <w:multiLevelType w:val="hybridMultilevel"/>
    <w:tmpl w:val="039C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62B41"/>
    <w:multiLevelType w:val="hybridMultilevel"/>
    <w:tmpl w:val="F86CCE08"/>
    <w:lvl w:ilvl="0" w:tplc="2D2446DA">
      <w:numFmt w:val="bullet"/>
      <w:lvlText w:val=""/>
      <w:lvlJc w:val="left"/>
      <w:pPr>
        <w:ind w:left="827" w:hanging="361"/>
      </w:pPr>
      <w:rPr>
        <w:rFonts w:ascii="Symbol" w:eastAsia="Symbol" w:hAnsi="Symbol" w:cs="Symbol" w:hint="default"/>
        <w:b w:val="0"/>
        <w:bCs w:val="0"/>
        <w:i w:val="0"/>
        <w:iCs w:val="0"/>
        <w:spacing w:val="0"/>
        <w:w w:val="100"/>
        <w:sz w:val="21"/>
        <w:szCs w:val="21"/>
        <w:lang w:val="en-US" w:eastAsia="en-US" w:bidi="ar-SA"/>
      </w:rPr>
    </w:lvl>
    <w:lvl w:ilvl="1" w:tplc="6ADC10B6">
      <w:numFmt w:val="bullet"/>
      <w:lvlText w:val="•"/>
      <w:lvlJc w:val="left"/>
      <w:pPr>
        <w:ind w:left="1202" w:hanging="361"/>
      </w:pPr>
      <w:rPr>
        <w:rFonts w:hint="default"/>
        <w:lang w:val="en-US" w:eastAsia="en-US" w:bidi="ar-SA"/>
      </w:rPr>
    </w:lvl>
    <w:lvl w:ilvl="2" w:tplc="72ACCC98">
      <w:numFmt w:val="bullet"/>
      <w:lvlText w:val="•"/>
      <w:lvlJc w:val="left"/>
      <w:pPr>
        <w:ind w:left="1585" w:hanging="361"/>
      </w:pPr>
      <w:rPr>
        <w:rFonts w:hint="default"/>
        <w:lang w:val="en-US" w:eastAsia="en-US" w:bidi="ar-SA"/>
      </w:rPr>
    </w:lvl>
    <w:lvl w:ilvl="3" w:tplc="6D42E53A">
      <w:numFmt w:val="bullet"/>
      <w:lvlText w:val="•"/>
      <w:lvlJc w:val="left"/>
      <w:pPr>
        <w:ind w:left="1967" w:hanging="361"/>
      </w:pPr>
      <w:rPr>
        <w:rFonts w:hint="default"/>
        <w:lang w:val="en-US" w:eastAsia="en-US" w:bidi="ar-SA"/>
      </w:rPr>
    </w:lvl>
    <w:lvl w:ilvl="4" w:tplc="794AA2F6">
      <w:numFmt w:val="bullet"/>
      <w:lvlText w:val="•"/>
      <w:lvlJc w:val="left"/>
      <w:pPr>
        <w:ind w:left="2350" w:hanging="361"/>
      </w:pPr>
      <w:rPr>
        <w:rFonts w:hint="default"/>
        <w:lang w:val="en-US" w:eastAsia="en-US" w:bidi="ar-SA"/>
      </w:rPr>
    </w:lvl>
    <w:lvl w:ilvl="5" w:tplc="4A38DC10">
      <w:numFmt w:val="bullet"/>
      <w:lvlText w:val="•"/>
      <w:lvlJc w:val="left"/>
      <w:pPr>
        <w:ind w:left="2733" w:hanging="361"/>
      </w:pPr>
      <w:rPr>
        <w:rFonts w:hint="default"/>
        <w:lang w:val="en-US" w:eastAsia="en-US" w:bidi="ar-SA"/>
      </w:rPr>
    </w:lvl>
    <w:lvl w:ilvl="6" w:tplc="006467D2">
      <w:numFmt w:val="bullet"/>
      <w:lvlText w:val="•"/>
      <w:lvlJc w:val="left"/>
      <w:pPr>
        <w:ind w:left="3115" w:hanging="361"/>
      </w:pPr>
      <w:rPr>
        <w:rFonts w:hint="default"/>
        <w:lang w:val="en-US" w:eastAsia="en-US" w:bidi="ar-SA"/>
      </w:rPr>
    </w:lvl>
    <w:lvl w:ilvl="7" w:tplc="5016D978">
      <w:numFmt w:val="bullet"/>
      <w:lvlText w:val="•"/>
      <w:lvlJc w:val="left"/>
      <w:pPr>
        <w:ind w:left="3498" w:hanging="361"/>
      </w:pPr>
      <w:rPr>
        <w:rFonts w:hint="default"/>
        <w:lang w:val="en-US" w:eastAsia="en-US" w:bidi="ar-SA"/>
      </w:rPr>
    </w:lvl>
    <w:lvl w:ilvl="8" w:tplc="530A25C8">
      <w:numFmt w:val="bullet"/>
      <w:lvlText w:val="•"/>
      <w:lvlJc w:val="left"/>
      <w:pPr>
        <w:ind w:left="3880" w:hanging="361"/>
      </w:pPr>
      <w:rPr>
        <w:rFonts w:hint="default"/>
        <w:lang w:val="en-US" w:eastAsia="en-US" w:bidi="ar-SA"/>
      </w:rPr>
    </w:lvl>
  </w:abstractNum>
  <w:abstractNum w:abstractNumId="23" w15:restartNumberingAfterBreak="0">
    <w:nsid w:val="79EC28DE"/>
    <w:multiLevelType w:val="hybridMultilevel"/>
    <w:tmpl w:val="F080E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51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1203640">
    <w:abstractNumId w:val="12"/>
  </w:num>
  <w:num w:numId="2" w16cid:durableId="512843747">
    <w:abstractNumId w:val="4"/>
  </w:num>
  <w:num w:numId="3" w16cid:durableId="1423915232">
    <w:abstractNumId w:val="6"/>
  </w:num>
  <w:num w:numId="4" w16cid:durableId="381490538">
    <w:abstractNumId w:val="22"/>
  </w:num>
  <w:num w:numId="5" w16cid:durableId="88238779">
    <w:abstractNumId w:val="16"/>
  </w:num>
  <w:num w:numId="6" w16cid:durableId="1952929196">
    <w:abstractNumId w:val="20"/>
  </w:num>
  <w:num w:numId="7" w16cid:durableId="1443452711">
    <w:abstractNumId w:val="8"/>
  </w:num>
  <w:num w:numId="8" w16cid:durableId="1647052879">
    <w:abstractNumId w:val="21"/>
  </w:num>
  <w:num w:numId="9" w16cid:durableId="1130975839">
    <w:abstractNumId w:val="14"/>
  </w:num>
  <w:num w:numId="10" w16cid:durableId="917638823">
    <w:abstractNumId w:val="10"/>
  </w:num>
  <w:num w:numId="11" w16cid:durableId="45222885">
    <w:abstractNumId w:val="0"/>
  </w:num>
  <w:num w:numId="12" w16cid:durableId="738985259">
    <w:abstractNumId w:val="23"/>
  </w:num>
  <w:num w:numId="13" w16cid:durableId="2014607998">
    <w:abstractNumId w:val="24"/>
  </w:num>
  <w:num w:numId="14" w16cid:durableId="2111007781">
    <w:abstractNumId w:val="1"/>
  </w:num>
  <w:num w:numId="15" w16cid:durableId="19743052">
    <w:abstractNumId w:val="9"/>
  </w:num>
  <w:num w:numId="16" w16cid:durableId="1595701860">
    <w:abstractNumId w:val="3"/>
  </w:num>
  <w:num w:numId="17" w16cid:durableId="2037465523">
    <w:abstractNumId w:val="18"/>
  </w:num>
  <w:num w:numId="18" w16cid:durableId="670882">
    <w:abstractNumId w:val="19"/>
  </w:num>
  <w:num w:numId="19" w16cid:durableId="318114047">
    <w:abstractNumId w:val="11"/>
  </w:num>
  <w:num w:numId="20" w16cid:durableId="545875287">
    <w:abstractNumId w:val="2"/>
  </w:num>
  <w:num w:numId="21" w16cid:durableId="370113740">
    <w:abstractNumId w:val="13"/>
  </w:num>
  <w:num w:numId="22" w16cid:durableId="1546143548">
    <w:abstractNumId w:val="5"/>
  </w:num>
  <w:num w:numId="23" w16cid:durableId="451023807">
    <w:abstractNumId w:val="17"/>
  </w:num>
  <w:num w:numId="24" w16cid:durableId="530338256">
    <w:abstractNumId w:val="10"/>
  </w:num>
  <w:num w:numId="25" w16cid:durableId="1442915066">
    <w:abstractNumId w:val="10"/>
  </w:num>
  <w:num w:numId="26" w16cid:durableId="350186892">
    <w:abstractNumId w:val="7"/>
  </w:num>
  <w:num w:numId="27" w16cid:durableId="2086216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80"/>
    <w:rsid w:val="00015B0E"/>
    <w:rsid w:val="0004398C"/>
    <w:rsid w:val="00065C9B"/>
    <w:rsid w:val="000C22BF"/>
    <w:rsid w:val="0010705C"/>
    <w:rsid w:val="001078A8"/>
    <w:rsid w:val="00143F37"/>
    <w:rsid w:val="00151BED"/>
    <w:rsid w:val="00154F32"/>
    <w:rsid w:val="001870CF"/>
    <w:rsid w:val="00195C93"/>
    <w:rsid w:val="001B4780"/>
    <w:rsid w:val="001E49BC"/>
    <w:rsid w:val="001E4B85"/>
    <w:rsid w:val="001E6D0C"/>
    <w:rsid w:val="00253907"/>
    <w:rsid w:val="00274B75"/>
    <w:rsid w:val="00291FA7"/>
    <w:rsid w:val="00296E96"/>
    <w:rsid w:val="002A4A2F"/>
    <w:rsid w:val="002B5C63"/>
    <w:rsid w:val="002D377E"/>
    <w:rsid w:val="002E0B26"/>
    <w:rsid w:val="00316E67"/>
    <w:rsid w:val="00350BEC"/>
    <w:rsid w:val="003750B1"/>
    <w:rsid w:val="00386FC4"/>
    <w:rsid w:val="003A220F"/>
    <w:rsid w:val="003C20A4"/>
    <w:rsid w:val="003C4E91"/>
    <w:rsid w:val="0042772A"/>
    <w:rsid w:val="00435609"/>
    <w:rsid w:val="00435640"/>
    <w:rsid w:val="00436FA2"/>
    <w:rsid w:val="004417C3"/>
    <w:rsid w:val="00466816"/>
    <w:rsid w:val="0048291C"/>
    <w:rsid w:val="004B00C7"/>
    <w:rsid w:val="004B061A"/>
    <w:rsid w:val="004C38F2"/>
    <w:rsid w:val="004D70D6"/>
    <w:rsid w:val="00513B8A"/>
    <w:rsid w:val="0053244D"/>
    <w:rsid w:val="00542E52"/>
    <w:rsid w:val="00591789"/>
    <w:rsid w:val="005C6E99"/>
    <w:rsid w:val="005E0DCD"/>
    <w:rsid w:val="005E1D62"/>
    <w:rsid w:val="005F3215"/>
    <w:rsid w:val="0062361B"/>
    <w:rsid w:val="00626612"/>
    <w:rsid w:val="00651682"/>
    <w:rsid w:val="00660AE5"/>
    <w:rsid w:val="00696F6D"/>
    <w:rsid w:val="006E18EC"/>
    <w:rsid w:val="006F7A87"/>
    <w:rsid w:val="00770699"/>
    <w:rsid w:val="0077421E"/>
    <w:rsid w:val="007A60D9"/>
    <w:rsid w:val="007B021F"/>
    <w:rsid w:val="007B6407"/>
    <w:rsid w:val="007C2167"/>
    <w:rsid w:val="007F00C8"/>
    <w:rsid w:val="007F588F"/>
    <w:rsid w:val="0080293B"/>
    <w:rsid w:val="00854C2E"/>
    <w:rsid w:val="00863EAB"/>
    <w:rsid w:val="008746A0"/>
    <w:rsid w:val="0088147B"/>
    <w:rsid w:val="00882C0C"/>
    <w:rsid w:val="0089619E"/>
    <w:rsid w:val="008B42FC"/>
    <w:rsid w:val="008E3BEB"/>
    <w:rsid w:val="008F0809"/>
    <w:rsid w:val="00920637"/>
    <w:rsid w:val="009508AD"/>
    <w:rsid w:val="00965797"/>
    <w:rsid w:val="0098025B"/>
    <w:rsid w:val="00996177"/>
    <w:rsid w:val="009C074E"/>
    <w:rsid w:val="009C387B"/>
    <w:rsid w:val="009D3178"/>
    <w:rsid w:val="009E229E"/>
    <w:rsid w:val="00A273E2"/>
    <w:rsid w:val="00A32885"/>
    <w:rsid w:val="00A46109"/>
    <w:rsid w:val="00A953D0"/>
    <w:rsid w:val="00AA7C0C"/>
    <w:rsid w:val="00AB33A7"/>
    <w:rsid w:val="00B01A52"/>
    <w:rsid w:val="00B20C4E"/>
    <w:rsid w:val="00B521DF"/>
    <w:rsid w:val="00B61B6D"/>
    <w:rsid w:val="00B92F8C"/>
    <w:rsid w:val="00BA6459"/>
    <w:rsid w:val="00BB4273"/>
    <w:rsid w:val="00BC0C14"/>
    <w:rsid w:val="00BC6B86"/>
    <w:rsid w:val="00BC7A43"/>
    <w:rsid w:val="00BE0168"/>
    <w:rsid w:val="00BE4667"/>
    <w:rsid w:val="00C35F19"/>
    <w:rsid w:val="00C473F8"/>
    <w:rsid w:val="00C67C80"/>
    <w:rsid w:val="00CA68C3"/>
    <w:rsid w:val="00CB1223"/>
    <w:rsid w:val="00CE481F"/>
    <w:rsid w:val="00D13474"/>
    <w:rsid w:val="00D22B8F"/>
    <w:rsid w:val="00D22CD0"/>
    <w:rsid w:val="00D31BD0"/>
    <w:rsid w:val="00D334A0"/>
    <w:rsid w:val="00D52818"/>
    <w:rsid w:val="00D648F1"/>
    <w:rsid w:val="00D85809"/>
    <w:rsid w:val="00D97A84"/>
    <w:rsid w:val="00E10F74"/>
    <w:rsid w:val="00E27430"/>
    <w:rsid w:val="00E402C6"/>
    <w:rsid w:val="00E45B51"/>
    <w:rsid w:val="00E7514B"/>
    <w:rsid w:val="00E92DED"/>
    <w:rsid w:val="00EB37A5"/>
    <w:rsid w:val="00EB5AB0"/>
    <w:rsid w:val="00EC70D3"/>
    <w:rsid w:val="00EF7DC7"/>
    <w:rsid w:val="00F2293B"/>
    <w:rsid w:val="00F4222A"/>
    <w:rsid w:val="00F74D23"/>
    <w:rsid w:val="00FB7CB5"/>
    <w:rsid w:val="00FC3DDF"/>
    <w:rsid w:val="00FE2840"/>
    <w:rsid w:val="00FE7398"/>
    <w:rsid w:val="00FE7E7C"/>
    <w:rsid w:val="00FF327D"/>
    <w:rsid w:val="06F16ACA"/>
    <w:rsid w:val="07BB2FE9"/>
    <w:rsid w:val="0CC7332B"/>
    <w:rsid w:val="0E07A429"/>
    <w:rsid w:val="255351C1"/>
    <w:rsid w:val="2D139F8C"/>
    <w:rsid w:val="4AF9C02E"/>
    <w:rsid w:val="5A5BC852"/>
    <w:rsid w:val="65E1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5627"/>
  <w15:chartTrackingRefBased/>
  <w15:docId w15:val="{3F457348-4D4E-43AD-B436-0BF5C780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7421E"/>
    <w:pPr>
      <w:numPr>
        <w:numId w:val="10"/>
      </w:numPr>
      <w:spacing w:before="360"/>
      <w:outlineLvl w:val="0"/>
    </w:pPr>
    <w:rPr>
      <w:color w:val="2F5496"/>
      <w:sz w:val="40"/>
      <w:szCs w:val="40"/>
    </w:rPr>
  </w:style>
  <w:style w:type="paragraph" w:styleId="Heading2">
    <w:name w:val="heading 2"/>
    <w:basedOn w:val="Normal"/>
    <w:next w:val="Normal"/>
    <w:link w:val="Heading2Char"/>
    <w:uiPriority w:val="9"/>
    <w:unhideWhenUsed/>
    <w:qFormat/>
    <w:rsid w:val="00A953D0"/>
    <w:pPr>
      <w:keepNext/>
      <w:keepLines/>
      <w:numPr>
        <w:ilvl w:val="1"/>
        <w:numId w:val="15"/>
      </w:numPr>
      <w:spacing w:before="160" w:after="80"/>
      <w:ind w:left="43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67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21E"/>
    <w:rPr>
      <w:color w:val="2F5496"/>
      <w:sz w:val="40"/>
      <w:szCs w:val="40"/>
    </w:rPr>
  </w:style>
  <w:style w:type="character" w:customStyle="1" w:styleId="Heading2Char">
    <w:name w:val="Heading 2 Char"/>
    <w:basedOn w:val="DefaultParagraphFont"/>
    <w:link w:val="Heading2"/>
    <w:uiPriority w:val="9"/>
    <w:rsid w:val="00A953D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67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C80"/>
    <w:rPr>
      <w:rFonts w:eastAsiaTheme="majorEastAsia" w:cstheme="majorBidi"/>
      <w:color w:val="272727" w:themeColor="text1" w:themeTint="D8"/>
    </w:rPr>
  </w:style>
  <w:style w:type="paragraph" w:styleId="Title">
    <w:name w:val="Title"/>
    <w:basedOn w:val="Normal"/>
    <w:next w:val="Normal"/>
    <w:link w:val="TitleChar"/>
    <w:uiPriority w:val="10"/>
    <w:qFormat/>
    <w:rsid w:val="00C6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C80"/>
    <w:pPr>
      <w:spacing w:before="160"/>
      <w:jc w:val="center"/>
    </w:pPr>
    <w:rPr>
      <w:i/>
      <w:iCs/>
      <w:color w:val="404040" w:themeColor="text1" w:themeTint="BF"/>
    </w:rPr>
  </w:style>
  <w:style w:type="character" w:customStyle="1" w:styleId="QuoteChar">
    <w:name w:val="Quote Char"/>
    <w:basedOn w:val="DefaultParagraphFont"/>
    <w:link w:val="Quote"/>
    <w:uiPriority w:val="29"/>
    <w:rsid w:val="00C67C80"/>
    <w:rPr>
      <w:i/>
      <w:iCs/>
      <w:color w:val="404040" w:themeColor="text1" w:themeTint="BF"/>
    </w:rPr>
  </w:style>
  <w:style w:type="paragraph" w:styleId="ListParagraph">
    <w:name w:val="List Paragraph"/>
    <w:basedOn w:val="Normal"/>
    <w:uiPriority w:val="1"/>
    <w:qFormat/>
    <w:rsid w:val="00C67C80"/>
    <w:pPr>
      <w:ind w:left="720"/>
      <w:contextualSpacing/>
    </w:pPr>
  </w:style>
  <w:style w:type="character" w:styleId="IntenseEmphasis">
    <w:name w:val="Intense Emphasis"/>
    <w:basedOn w:val="DefaultParagraphFont"/>
    <w:uiPriority w:val="21"/>
    <w:qFormat/>
    <w:rsid w:val="00C67C80"/>
    <w:rPr>
      <w:i/>
      <w:iCs/>
      <w:color w:val="0F4761" w:themeColor="accent1" w:themeShade="BF"/>
    </w:rPr>
  </w:style>
  <w:style w:type="paragraph" w:styleId="IntenseQuote">
    <w:name w:val="Intense Quote"/>
    <w:basedOn w:val="Normal"/>
    <w:next w:val="Normal"/>
    <w:link w:val="IntenseQuoteChar"/>
    <w:uiPriority w:val="30"/>
    <w:qFormat/>
    <w:rsid w:val="00C6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C80"/>
    <w:rPr>
      <w:i/>
      <w:iCs/>
      <w:color w:val="0F4761" w:themeColor="accent1" w:themeShade="BF"/>
    </w:rPr>
  </w:style>
  <w:style w:type="character" w:styleId="IntenseReference">
    <w:name w:val="Intense Reference"/>
    <w:basedOn w:val="DefaultParagraphFont"/>
    <w:uiPriority w:val="32"/>
    <w:qFormat/>
    <w:rsid w:val="00C67C80"/>
    <w:rPr>
      <w:b/>
      <w:bCs/>
      <w:smallCaps/>
      <w:color w:val="0F4761" w:themeColor="accent1" w:themeShade="BF"/>
      <w:spacing w:val="5"/>
    </w:rPr>
  </w:style>
  <w:style w:type="paragraph" w:styleId="Header">
    <w:name w:val="header"/>
    <w:basedOn w:val="Normal"/>
    <w:link w:val="HeaderChar"/>
    <w:uiPriority w:val="99"/>
    <w:unhideWhenUsed/>
    <w:rsid w:val="0015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F32"/>
  </w:style>
  <w:style w:type="paragraph" w:styleId="Footer">
    <w:name w:val="footer"/>
    <w:basedOn w:val="Normal"/>
    <w:link w:val="FooterChar"/>
    <w:uiPriority w:val="99"/>
    <w:unhideWhenUsed/>
    <w:rsid w:val="0015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F32"/>
  </w:style>
  <w:style w:type="paragraph" w:styleId="BodyText">
    <w:name w:val="Body Text"/>
    <w:basedOn w:val="Normal"/>
    <w:link w:val="BodyTextChar"/>
    <w:uiPriority w:val="1"/>
    <w:qFormat/>
    <w:rsid w:val="004B00C7"/>
    <w:pPr>
      <w:spacing w:after="120" w:line="240" w:lineRule="auto"/>
    </w:pPr>
    <w:rPr>
      <w:sz w:val="22"/>
      <w:szCs w:val="22"/>
    </w:rPr>
  </w:style>
  <w:style w:type="character" w:customStyle="1" w:styleId="BodyTextChar">
    <w:name w:val="Body Text Char"/>
    <w:basedOn w:val="DefaultParagraphFont"/>
    <w:link w:val="BodyText"/>
    <w:uiPriority w:val="1"/>
    <w:rsid w:val="004B00C7"/>
    <w:rPr>
      <w:sz w:val="22"/>
      <w:szCs w:val="22"/>
    </w:rPr>
  </w:style>
  <w:style w:type="paragraph" w:customStyle="1" w:styleId="TableParagraph">
    <w:name w:val="Table Paragraph"/>
    <w:basedOn w:val="Normal"/>
    <w:uiPriority w:val="1"/>
    <w:qFormat/>
    <w:rsid w:val="003C20A4"/>
    <w:pPr>
      <w:widowControl w:val="0"/>
      <w:autoSpaceDE w:val="0"/>
      <w:autoSpaceDN w:val="0"/>
      <w:spacing w:after="0" w:line="237" w:lineRule="exact"/>
      <w:ind w:left="107"/>
    </w:pPr>
    <w:rPr>
      <w:rFonts w:ascii="Franklin Gothic Book" w:eastAsia="Franklin Gothic Book" w:hAnsi="Franklin Gothic Book" w:cs="Franklin Gothic Book"/>
      <w:kern w:val="0"/>
      <w:sz w:val="22"/>
      <w:szCs w:val="22"/>
      <w14:ligatures w14:val="none"/>
    </w:rPr>
  </w:style>
  <w:style w:type="character" w:styleId="Hyperlink">
    <w:name w:val="Hyperlink"/>
    <w:basedOn w:val="DefaultParagraphFont"/>
    <w:uiPriority w:val="99"/>
    <w:unhideWhenUsed/>
    <w:rsid w:val="003C20A4"/>
    <w:rPr>
      <w:color w:val="467886" w:themeColor="hyperlink"/>
      <w:u w:val="single"/>
    </w:rPr>
  </w:style>
  <w:style w:type="paragraph" w:styleId="FootnoteText">
    <w:name w:val="footnote text"/>
    <w:basedOn w:val="Normal"/>
    <w:link w:val="FootnoteTextChar"/>
    <w:uiPriority w:val="99"/>
    <w:unhideWhenUsed/>
    <w:rsid w:val="003C20A4"/>
    <w:pPr>
      <w:widowControl w:val="0"/>
      <w:autoSpaceDE w:val="0"/>
      <w:autoSpaceDN w:val="0"/>
      <w:spacing w:after="0" w:line="240" w:lineRule="auto"/>
    </w:pPr>
    <w:rPr>
      <w:rFonts w:ascii="Franklin Gothic Book" w:eastAsia="Franklin Gothic Book" w:hAnsi="Franklin Gothic Book" w:cs="Franklin Gothic Book"/>
      <w:kern w:val="0"/>
      <w:sz w:val="20"/>
      <w:szCs w:val="20"/>
      <w14:ligatures w14:val="none"/>
    </w:rPr>
  </w:style>
  <w:style w:type="character" w:customStyle="1" w:styleId="FootnoteTextChar">
    <w:name w:val="Footnote Text Char"/>
    <w:basedOn w:val="DefaultParagraphFont"/>
    <w:link w:val="FootnoteText"/>
    <w:uiPriority w:val="99"/>
    <w:qFormat/>
    <w:rsid w:val="003C20A4"/>
    <w:rPr>
      <w:rFonts w:ascii="Franklin Gothic Book" w:eastAsia="Franklin Gothic Book" w:hAnsi="Franklin Gothic Book" w:cs="Franklin Gothic Book"/>
      <w:kern w:val="0"/>
      <w:sz w:val="20"/>
      <w:szCs w:val="20"/>
      <w14:ligatures w14:val="none"/>
    </w:rPr>
  </w:style>
  <w:style w:type="character" w:styleId="FootnoteReference">
    <w:name w:val="footnote reference"/>
    <w:basedOn w:val="DefaultParagraphFont"/>
    <w:uiPriority w:val="99"/>
    <w:unhideWhenUsed/>
    <w:rsid w:val="003C20A4"/>
    <w:rPr>
      <w:vertAlign w:val="superscript"/>
    </w:rPr>
  </w:style>
  <w:style w:type="paragraph" w:customStyle="1" w:styleId="ListBullets">
    <w:name w:val="List_Bullets"/>
    <w:basedOn w:val="BodyText"/>
    <w:qFormat/>
    <w:rsid w:val="005F3215"/>
    <w:pPr>
      <w:widowControl w:val="0"/>
      <w:tabs>
        <w:tab w:val="num" w:pos="360"/>
      </w:tabs>
      <w:autoSpaceDE w:val="0"/>
      <w:autoSpaceDN w:val="0"/>
      <w:spacing w:before="120"/>
      <w:ind w:right="490"/>
    </w:pPr>
    <w:rPr>
      <w:rFonts w:eastAsia="Franklin Gothic Book" w:cstheme="minorHAnsi"/>
      <w:kern w:val="0"/>
      <w14:ligatures w14:val="none"/>
    </w:rPr>
  </w:style>
  <w:style w:type="paragraph" w:styleId="Revision">
    <w:name w:val="Revision"/>
    <w:hidden/>
    <w:uiPriority w:val="99"/>
    <w:semiHidden/>
    <w:rsid w:val="00D13474"/>
    <w:pPr>
      <w:spacing w:after="0" w:line="240" w:lineRule="auto"/>
    </w:pPr>
  </w:style>
  <w:style w:type="character" w:styleId="UnresolvedMention">
    <w:name w:val="Unresolved Mention"/>
    <w:basedOn w:val="DefaultParagraphFont"/>
    <w:uiPriority w:val="99"/>
    <w:semiHidden/>
    <w:unhideWhenUsed/>
    <w:rsid w:val="009508AD"/>
    <w:rPr>
      <w:color w:val="605E5C"/>
      <w:shd w:val="clear" w:color="auto" w:fill="E1DFDD"/>
    </w:rPr>
  </w:style>
  <w:style w:type="paragraph" w:customStyle="1" w:styleId="AMStyle1">
    <w:name w:val="AM Style1"/>
    <w:basedOn w:val="Heading1"/>
    <w:qFormat/>
    <w:rsid w:val="00253907"/>
    <w:rPr>
      <w:rFonts w:ascii="Franklin Gothic Book" w:hAnsi="Franklin Gothic Book"/>
      <w:b/>
      <w:bCs/>
      <w:color w:val="808080"/>
    </w:rPr>
  </w:style>
  <w:style w:type="character" w:styleId="CommentReference">
    <w:name w:val="annotation reference"/>
    <w:basedOn w:val="DefaultParagraphFont"/>
    <w:uiPriority w:val="99"/>
    <w:semiHidden/>
    <w:unhideWhenUsed/>
    <w:rsid w:val="00D22B8F"/>
    <w:rPr>
      <w:sz w:val="16"/>
      <w:szCs w:val="16"/>
    </w:rPr>
  </w:style>
  <w:style w:type="paragraph" w:styleId="CommentText">
    <w:name w:val="annotation text"/>
    <w:basedOn w:val="Normal"/>
    <w:link w:val="CommentTextChar"/>
    <w:uiPriority w:val="99"/>
    <w:unhideWhenUsed/>
    <w:rsid w:val="00D22B8F"/>
    <w:pPr>
      <w:spacing w:line="240" w:lineRule="auto"/>
    </w:pPr>
    <w:rPr>
      <w:sz w:val="20"/>
      <w:szCs w:val="20"/>
    </w:rPr>
  </w:style>
  <w:style w:type="character" w:customStyle="1" w:styleId="CommentTextChar">
    <w:name w:val="Comment Text Char"/>
    <w:basedOn w:val="DefaultParagraphFont"/>
    <w:link w:val="CommentText"/>
    <w:uiPriority w:val="99"/>
    <w:rsid w:val="00D22B8F"/>
    <w:rPr>
      <w:sz w:val="20"/>
      <w:szCs w:val="20"/>
    </w:rPr>
  </w:style>
  <w:style w:type="paragraph" w:styleId="CommentSubject">
    <w:name w:val="annotation subject"/>
    <w:basedOn w:val="CommentText"/>
    <w:next w:val="CommentText"/>
    <w:link w:val="CommentSubjectChar"/>
    <w:uiPriority w:val="99"/>
    <w:semiHidden/>
    <w:unhideWhenUsed/>
    <w:rsid w:val="00D22B8F"/>
    <w:rPr>
      <w:b/>
      <w:bCs/>
    </w:rPr>
  </w:style>
  <w:style w:type="character" w:customStyle="1" w:styleId="CommentSubjectChar">
    <w:name w:val="Comment Subject Char"/>
    <w:basedOn w:val="CommentTextChar"/>
    <w:link w:val="CommentSubject"/>
    <w:uiPriority w:val="99"/>
    <w:semiHidden/>
    <w:rsid w:val="00D22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900">
      <w:bodyDiv w:val="1"/>
      <w:marLeft w:val="0"/>
      <w:marRight w:val="0"/>
      <w:marTop w:val="0"/>
      <w:marBottom w:val="0"/>
      <w:divBdr>
        <w:top w:val="none" w:sz="0" w:space="0" w:color="auto"/>
        <w:left w:val="none" w:sz="0" w:space="0" w:color="auto"/>
        <w:bottom w:val="none" w:sz="0" w:space="0" w:color="auto"/>
        <w:right w:val="none" w:sz="0" w:space="0" w:color="auto"/>
      </w:divBdr>
    </w:div>
    <w:div w:id="1166091521">
      <w:bodyDiv w:val="1"/>
      <w:marLeft w:val="0"/>
      <w:marRight w:val="0"/>
      <w:marTop w:val="0"/>
      <w:marBottom w:val="0"/>
      <w:divBdr>
        <w:top w:val="none" w:sz="0" w:space="0" w:color="auto"/>
        <w:left w:val="none" w:sz="0" w:space="0" w:color="auto"/>
        <w:bottom w:val="none" w:sz="0" w:space="0" w:color="auto"/>
        <w:right w:val="none" w:sz="0" w:space="0" w:color="auto"/>
      </w:divBdr>
    </w:div>
    <w:div w:id="14790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rpa-e.energy.gov/sites/default/files/documents/files/DAYS_%20ProgramOverview_FINAL.pdf"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54ABBC859E264D842A73DB334E1BB2" ma:contentTypeVersion="10" ma:contentTypeDescription="Create a new document." ma:contentTypeScope="" ma:versionID="6e235ea3f72db341d39f227c2714ad8d">
  <xsd:schema xmlns:xsd="http://www.w3.org/2001/XMLSchema" xmlns:xs="http://www.w3.org/2001/XMLSchema" xmlns:p="http://schemas.microsoft.com/office/2006/metadata/properties" xmlns:ns2="c4debbad-7726-4d9b-9e82-4f930be92d54" xmlns:ns3="9e84dbfa-fad6-454b-85c0-220aeddda5ba" targetNamespace="http://schemas.microsoft.com/office/2006/metadata/properties" ma:root="true" ma:fieldsID="61970a432c88fce2bd4fa88ae1389e6b" ns2:_="" ns3:_="">
    <xsd:import namespace="c4debbad-7726-4d9b-9e82-4f930be92d54"/>
    <xsd:import namespace="9e84dbfa-fad6-454b-85c0-220aeddda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ebbad-7726-4d9b-9e82-4f930be92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4dbfa-fad6-454b-85c0-220aeddda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c53424-55b7-4b39-b7c1-c78c123805b2}" ma:internalName="TaxCatchAll" ma:showField="CatchAllData" ma:web="9e84dbfa-fad6-454b-85c0-220aeddda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OE_Document" ma:contentTypeID="0x0101003BE6F3BD37A8BE4A9CF9E5B20FCA832500DEC0263A12850B40BCA0067CFD232D0C00F2E368DDFFC91A4A8999A0554949C41B" ma:contentTypeVersion="38" ma:contentTypeDescription="" ma:contentTypeScope="" ma:versionID="582e82143e8f61d7de32c5834e8ae39d">
  <xsd:schema xmlns:xsd="http://www.w3.org/2001/XMLSchema" xmlns:xs="http://www.w3.org/2001/XMLSchema" xmlns:p="http://schemas.microsoft.com/office/2006/metadata/properties" xmlns:ns2="0a20205c-0631-4ff0-81c6-46eee12fe7e9" xmlns:ns3="c0dfceaf-16d8-449c-9e10-bbd3df800c27" xmlns:ns4="21e657cb-6f5e-4ab1-a48d-08b9b6596285" targetNamespace="http://schemas.microsoft.com/office/2006/metadata/properties" ma:root="true" ma:fieldsID="fb47a8bb6e7a184ab4dc73561ea04505" ns2:_="" ns3:_="" ns4:_="">
    <xsd:import namespace="0a20205c-0631-4ff0-81c6-46eee12fe7e9"/>
    <xsd:import namespace="c0dfceaf-16d8-449c-9e10-bbd3df800c27"/>
    <xsd:import namespace="21e657cb-6f5e-4ab1-a48d-08b9b6596285"/>
    <xsd:element name="properties">
      <xsd:complexType>
        <xsd:sequence>
          <xsd:element name="documentManagement">
            <xsd:complexType>
              <xsd:all>
                <xsd:element ref="ns3:Fiscal_x0020_Year" minOccurs="0"/>
                <xsd:element ref="ns3:File_x0020_Status" minOccurs="0"/>
                <xsd:element ref="ns2:of14d78f52f345898c0ddedd687ab3c2" minOccurs="0"/>
                <xsd:element ref="ns2:TaxCatchAll" minOccurs="0"/>
                <xsd:element ref="ns2:l549fbc4080b4daf9a141105daaaac0d" minOccurs="0"/>
                <xsd:element ref="ns2:m2489ac9119d484abc1790b5183501f0" minOccurs="0"/>
                <xsd:element ref="ns2:b4c5b01d6c204394af15501c7e447331" minOccurs="0"/>
                <xsd:element ref="ns2:TaxCatchAllLabel" minOccurs="0"/>
                <xsd:element ref="ns4:MediaServiceMetadata" minOccurs="0"/>
                <xsd:element ref="ns4:MediaServiceFastMetadata" minOccurs="0"/>
                <xsd:element ref="ns3:j784621e0472461bbf3287a228af740c" minOccurs="0"/>
                <xsd:element ref="ns3:ca56242e90c844c9b244956a0e8385de" minOccurs="0"/>
                <xsd:element ref="ns3:e16c68ff502c40bd972afc9a1b3f58b9" minOccurs="0"/>
                <xsd:element ref="ns3:f18b52a67a594d188f5a7c09b3105b9a" minOccurs="0"/>
                <xsd:element ref="ns3:_dlc_DocId" minOccurs="0"/>
                <xsd:element ref="ns3:_dlc_DocIdUrl" minOccurs="0"/>
                <xsd:element ref="ns3:_dlc_DocIdPersistId" minOccurs="0"/>
                <xsd:element ref="ns3:ne923efb729b486ca401e1b5a662220d" minOccurs="0"/>
                <xsd:element ref="ns4:MediaServiceDateTaken"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9"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0477672-3aaa-44ad-a458-a3956350b094}"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1"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1;#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0477672-3aaa-44ad-a458-a3956350b094}" ma:internalName="TaxCatchAllLabel" ma:readOnly="true" ma:showField="CatchAllDataLabel"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Fiscal_x0020_Year" ma:index="6" nillable="true" ma:displayName="Fiscal Year" ma:format="Dropdown" ma:internalName="Fiscal_x0020_Year">
      <xsd:simpleType>
        <xsd:union memberTypes="dms:Text">
          <xsd:simpleType>
            <xsd:restriction base="dms:Choice">
              <xsd:enumeration value="Pre-FY17"/>
              <xsd:enumeration value="FY17"/>
              <xsd:enumeration value="FY18"/>
              <xsd:enumeration value="FY19"/>
              <xsd:enumeration value="FY20"/>
              <xsd:enumeration value="FY21"/>
              <xsd:enumeration value="FY22"/>
              <xsd:enumeration value="FY23"/>
              <xsd:enumeration value="FY24"/>
              <xsd:enumeration value="FY25"/>
              <xsd:enumeration value="FY26"/>
              <xsd:enumeration value="Fy27"/>
              <xsd:enumeration value="FY28"/>
              <xsd:enumeration value="FY29"/>
              <xsd:enumeration value="FY30"/>
            </xsd:restriction>
          </xsd:simpleType>
        </xsd:union>
      </xsd:simpleType>
    </xsd:element>
    <xsd:element name="File_x0020_Status" ma:index="7" nillable="true" ma:displayName="File Status" ma:default="Draft" ma:format="Dropdown" ma:internalName="File_x0020_Status">
      <xsd:simpleType>
        <xsd:restriction base="dms:Choice">
          <xsd:enumeration value="Draft"/>
          <xsd:enumeration value="In Review"/>
          <xsd:enumeration value="Pending Approval"/>
          <xsd:enumeration value="Final"/>
          <xsd:enumeration value="Expired"/>
        </xsd:restriction>
      </xsd:simpleType>
    </xsd:element>
    <xsd:element name="j784621e0472461bbf3287a228af740c" ma:index="22" nillable="true" ma:taxonomy="true" ma:internalName="j784621e0472461bbf3287a228af740c" ma:taxonomyFieldName="B_x0026_R_x0020_Code" ma:displayName="B&amp;R Code" ma:default="" ma:fieldId="{3784621e-0472-461b-bf32-87a228af740c}" ma:sspId="26d46bd7-4a58-4bc0-a217-7245e6e70419" ma:termSetId="84c8d2e7-9e6d-48ab-9577-59b12a495646" ma:anchorId="00000000-0000-0000-0000-000000000000" ma:open="false" ma:isKeyword="false">
      <xsd:complexType>
        <xsd:sequence>
          <xsd:element ref="pc:Terms" minOccurs="0" maxOccurs="1"/>
        </xsd:sequence>
      </xsd:complexType>
    </xsd:element>
    <xsd:element name="ca56242e90c844c9b244956a0e8385de" ma:index="25" nillable="true" ma:taxonomy="true" ma:internalName="ca56242e90c844c9b244956a0e8385de" ma:taxonomyFieldName="test" ma:displayName="Marking" ma:default="20;#Unclassified|873c803d-47fb-49aa-bb60-f92b18346ec7" ma:fieldId="{ca56242e-90c8-44c9-b244-956a0e8385de}" ma:sspId="26d46bd7-4a58-4bc0-a217-7245e6e70419" ma:termSetId="4c4a91cd-6bce-4736-8e4d-8ba35719c581" ma:anchorId="00000000-0000-0000-0000-000000000000" ma:open="false" ma:isKeyword="false">
      <xsd:complexType>
        <xsd:sequence>
          <xsd:element ref="pc:Terms" minOccurs="0" maxOccurs="1"/>
        </xsd:sequence>
      </xsd:complexType>
    </xsd:element>
    <xsd:element name="e16c68ff502c40bd972afc9a1b3f58b9" ma:index="26" nillable="true" ma:taxonomy="true" ma:internalName="e16c68ff502c40bd972afc9a1b3f58b9" ma:taxonomyFieldName="Document_x0020_Type" ma:displayName="Document Type" ma:default="" ma:fieldId="{e16c68ff-502c-40bd-972a-fc9a1b3f58b9}" ma:sspId="26d46bd7-4a58-4bc0-a217-7245e6e70419" ma:termSetId="2029f1e4-1646-4f65-8ab4-2ad549544b79" ma:anchorId="00000000-0000-0000-0000-000000000000" ma:open="false" ma:isKeyword="false">
      <xsd:complexType>
        <xsd:sequence>
          <xsd:element ref="pc:Terms" minOccurs="0" maxOccurs="1"/>
        </xsd:sequence>
      </xsd:complexType>
    </xsd:element>
    <xsd:element name="f18b52a67a594d188f5a7c09b3105b9a" ma:index="28" nillable="true" ma:taxonomy="true" ma:internalName="f18b52a67a594d188f5a7c09b3105b9a" ma:taxonomyFieldName="Subject_x0020_Area" ma:displayName="Subject Matter" ma:default="" ma:fieldId="{f18b52a6-7a59-4d18-8f5a-7c09b3105b9a}" ma:sspId="26d46bd7-4a58-4bc0-a217-7245e6e70419" ma:termSetId="74358d15-279e-40d0-ad9e-3c57ef202e49" ma:anchorId="00000000-0000-0000-0000-000000000000" ma:open="false" ma:isKeyword="false">
      <xsd:complexType>
        <xsd:sequence>
          <xsd:element ref="pc:Terms" minOccurs="0" maxOccurs="1"/>
        </xsd:sequence>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ne923efb729b486ca401e1b5a662220d" ma:index="33" nillable="true" ma:taxonomy="true" ma:internalName="ne923efb729b486ca401e1b5a662220d" ma:taxonomyFieldName="Org" ma:displayName="Org" ma:default="" ma:fieldId="{7e923efb-729b-486c-a401-e1b5a662220d}" ma:sspId="26d46bd7-4a58-4bc0-a217-7245e6e70419" ma:termSetId="0b01e45d-692d-4cd3-9b59-fb7ac55d3e30" ma:anchorId="00000000-0000-0000-0000-000000000000" ma:open="false" ma:isKeyword="fals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657cb-6f5e-4ab1-a48d-08b9b659628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Location" ma:index="46" nillable="true" ma:displayName="Location" ma:indexed="true" ma:internalName="MediaServiceLocation" ma:readOnly="true">
      <xsd:simpleType>
        <xsd:restriction base="dms:Text"/>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e84dbfa-fad6-454b-85c0-220aeddda5ba">
      <Value>20</Value>
      <Value>15</Value>
      <Value>2</Value>
      <Value>1</Value>
      <Value>21</Value>
    </TaxCatchAll>
    <lcf76f155ced4ddcb4097134ff3c332f xmlns="c4debbad-7726-4d9b-9e82-4f930be92d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DD3AA-F52C-4123-B360-16EB7E4FE799}">
  <ds:schemaRefs>
    <ds:schemaRef ds:uri="http://schemas.microsoft.com/sharepoint/v3/contenttype/forms"/>
  </ds:schemaRefs>
</ds:datastoreItem>
</file>

<file path=customXml/itemProps2.xml><?xml version="1.0" encoding="utf-8"?>
<ds:datastoreItem xmlns:ds="http://schemas.openxmlformats.org/officeDocument/2006/customXml" ds:itemID="{5599AC3C-39CD-46F7-92E6-83E007D941C9}">
  <ds:schemaRefs>
    <ds:schemaRef ds:uri="http://schemas.microsoft.com/sharepoint/events"/>
  </ds:schemaRefs>
</ds:datastoreItem>
</file>

<file path=customXml/itemProps3.xml><?xml version="1.0" encoding="utf-8"?>
<ds:datastoreItem xmlns:ds="http://schemas.openxmlformats.org/officeDocument/2006/customXml" ds:itemID="{1CB53982-D224-4CE9-B614-42FDC30DCEFC}"/>
</file>

<file path=customXml/itemProps4.xml><?xml version="1.0" encoding="utf-8"?>
<ds:datastoreItem xmlns:ds="http://schemas.openxmlformats.org/officeDocument/2006/customXml" ds:itemID="{80A82B92-2E17-4034-9795-3F6DB2600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c0dfceaf-16d8-449c-9e10-bbd3df800c27"/>
    <ds:schemaRef ds:uri="21e657cb-6f5e-4ab1-a48d-08b9b659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7FBF71-1280-4E20-8786-4D23A44B0B3A}">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c0dfceaf-16d8-449c-9e10-bbd3df800c27"/>
    <ds:schemaRef ds:uri="http://schemas.openxmlformats.org/package/2006/metadata/core-properties"/>
    <ds:schemaRef ds:uri="21e657cb-6f5e-4ab1-a48d-08b9b6596285"/>
    <ds:schemaRef ds:uri="0a20205c-0631-4ff0-81c6-46eee12fe7e9"/>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Nyla</dc:creator>
  <cp:keywords/>
  <dc:description/>
  <cp:lastModifiedBy>Callaghan, Caitlin</cp:lastModifiedBy>
  <cp:revision>3</cp:revision>
  <dcterms:created xsi:type="dcterms:W3CDTF">2025-08-13T11:05:00Z</dcterms:created>
  <dcterms:modified xsi:type="dcterms:W3CDTF">2025-08-13T11:06:00Z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Type">
    <vt:lpwstr/>
  </property>
  <property fmtid="{D5CDD505-2E9C-101B-9397-08002B2CF9AE}" pid="3" name="MediaServiceImageTags">
    <vt:lpwstr/>
  </property>
  <property fmtid="{D5CDD505-2E9C-101B-9397-08002B2CF9AE}" pid="4" name="ContentTypeId">
    <vt:lpwstr>0x010100F854ABBC859E264D842A73DB334E1BB2</vt:lpwstr>
  </property>
  <property fmtid="{D5CDD505-2E9C-101B-9397-08002B2CF9AE}" pid="5" name="Org">
    <vt:lpwstr/>
  </property>
  <property fmtid="{D5CDD505-2E9C-101B-9397-08002B2CF9AE}" pid="6" name="DOE_LifecycleState">
    <vt:lpwstr>1;#Draft|44aca65a-a2b8-4064-ac99-6d3b27b9c145</vt:lpwstr>
  </property>
  <property fmtid="{D5CDD505-2E9C-101B-9397-08002B2CF9AE}" pid="7" name="test">
    <vt:lpwstr>20;#Unclassified|873c803d-47fb-49aa-bb60-f92b18346ec7</vt:lpwstr>
  </property>
  <property fmtid="{D5CDD505-2E9C-101B-9397-08002B2CF9AE}" pid="8" name="DOE_ProjectStatus">
    <vt:lpwstr>21;#Open|f87294c0-5917-49a1-8b9f-b6ecaae62a21</vt:lpwstr>
  </property>
  <property fmtid="{D5CDD505-2E9C-101B-9397-08002B2CF9AE}" pid="9" name="B_x0026_R_x0020_Code">
    <vt:lpwstr/>
  </property>
  <property fmtid="{D5CDD505-2E9C-101B-9397-08002B2CF9AE}" pid="10" name="DOE_OwningOrg">
    <vt:lpwstr>2;#Office of Electricity|88835716-fd0a-4d1b-b7d1-1f582e25bd73</vt:lpwstr>
  </property>
  <property fmtid="{D5CDD505-2E9C-101B-9397-08002B2CF9AE}" pid="11" name="Subject_x0020_Area">
    <vt:lpwstr/>
  </property>
  <property fmtid="{D5CDD505-2E9C-101B-9397-08002B2CF9AE}" pid="12" name="DOE_RecordsDispositionSchedule">
    <vt:lpwstr>15;#Level II (RD_1_II)|329fb0ad-8ed8-4e73-abaa-d8881f33ed2a</vt:lpwstr>
  </property>
  <property fmtid="{D5CDD505-2E9C-101B-9397-08002B2CF9AE}" pid="13" name="B&amp;R Code">
    <vt:lpwstr/>
  </property>
  <property fmtid="{D5CDD505-2E9C-101B-9397-08002B2CF9AE}" pid="14" name="Document Type">
    <vt:lpwstr/>
  </property>
  <property fmtid="{D5CDD505-2E9C-101B-9397-08002B2CF9AE}" pid="15" name="Subject Area">
    <vt:lpwstr/>
  </property>
  <property fmtid="{D5CDD505-2E9C-101B-9397-08002B2CF9AE}" pid="16" name="_dlc_DocIdItemGuid">
    <vt:lpwstr>c551f277-eedf-485c-bf63-6ce51aa42352</vt:lpwstr>
  </property>
</Properties>
</file>