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2026F" w14:textId="77777777" w:rsidR="00075DDB" w:rsidRDefault="00262294" w:rsidP="00262294">
      <w:pPr>
        <w:jc w:val="center"/>
        <w:rPr>
          <w:rFonts w:ascii="Arial" w:hAnsi="Arial" w:cs="Arial"/>
          <w:b/>
          <w:sz w:val="28"/>
        </w:rPr>
      </w:pPr>
      <w:r w:rsidRPr="00262294">
        <w:rPr>
          <w:rFonts w:ascii="Arial" w:hAnsi="Arial" w:cs="Arial"/>
          <w:b/>
          <w:sz w:val="28"/>
        </w:rPr>
        <w:t>Sunfish Solar Technical Assistance</w:t>
      </w:r>
    </w:p>
    <w:p w14:paraId="30743A96" w14:textId="77777777" w:rsidR="00262294" w:rsidRDefault="00262294" w:rsidP="00262294">
      <w:pPr>
        <w:jc w:val="center"/>
        <w:rPr>
          <w:rFonts w:ascii="Arial" w:hAnsi="Arial" w:cs="Arial"/>
          <w:b/>
          <w:sz w:val="28"/>
        </w:rPr>
      </w:pPr>
    </w:p>
    <w:p w14:paraId="75F8534C" w14:textId="33A2700B" w:rsidR="00262294" w:rsidRDefault="00D92710" w:rsidP="00262294">
      <w:pPr>
        <w:spacing w:after="120" w:line="360" w:lineRule="auto"/>
        <w:ind w:firstLine="187"/>
        <w:jc w:val="both"/>
        <w:rPr>
          <w:rFonts w:ascii="Microsoft Sans Serif" w:hAnsi="Microsoft Sans Serif" w:cs="Microsoft Sans Serif"/>
          <w:sz w:val="24"/>
        </w:rPr>
      </w:pPr>
      <w:r>
        <w:rPr>
          <w:rFonts w:ascii="Microsoft Sans Serif" w:hAnsi="Microsoft Sans Serif" w:cs="Microsoft Sans Serif"/>
          <w:sz w:val="24"/>
        </w:rPr>
        <w:t>Sunfish Solar, a spin-off company from Arizona State University, is seeking to demonstrate the product potential of a new back</w:t>
      </w:r>
      <w:r w:rsidR="004D418F">
        <w:rPr>
          <w:rFonts w:ascii="Microsoft Sans Serif" w:hAnsi="Microsoft Sans Serif" w:cs="Microsoft Sans Serif"/>
          <w:sz w:val="24"/>
        </w:rPr>
        <w:t>-</w:t>
      </w:r>
      <w:r>
        <w:rPr>
          <w:rFonts w:ascii="Microsoft Sans Serif" w:hAnsi="Microsoft Sans Serif" w:cs="Microsoft Sans Serif"/>
          <w:sz w:val="24"/>
        </w:rPr>
        <w:t>contact</w:t>
      </w:r>
      <w:r w:rsidR="004D418F">
        <w:rPr>
          <w:rFonts w:ascii="Microsoft Sans Serif" w:hAnsi="Microsoft Sans Serif" w:cs="Microsoft Sans Serif"/>
          <w:sz w:val="24"/>
        </w:rPr>
        <w:t>ed</w:t>
      </w:r>
      <w:r>
        <w:rPr>
          <w:rFonts w:ascii="Microsoft Sans Serif" w:hAnsi="Microsoft Sans Serif" w:cs="Microsoft Sans Serif"/>
          <w:sz w:val="24"/>
        </w:rPr>
        <w:t xml:space="preserve"> module design</w:t>
      </w:r>
      <w:r w:rsidR="004D418F">
        <w:rPr>
          <w:rFonts w:ascii="Microsoft Sans Serif" w:hAnsi="Microsoft Sans Serif" w:cs="Microsoft Sans Serif"/>
          <w:sz w:val="24"/>
        </w:rPr>
        <w:t>.</w:t>
      </w:r>
      <w:r>
        <w:rPr>
          <w:rFonts w:ascii="Microsoft Sans Serif" w:hAnsi="Microsoft Sans Serif" w:cs="Microsoft Sans Serif"/>
          <w:sz w:val="24"/>
        </w:rPr>
        <w:t xml:space="preserve"> </w:t>
      </w:r>
      <w:r w:rsidR="004D418F">
        <w:rPr>
          <w:rFonts w:ascii="Microsoft Sans Serif" w:hAnsi="Microsoft Sans Serif" w:cs="Microsoft Sans Serif"/>
          <w:sz w:val="24"/>
        </w:rPr>
        <w:t>H</w:t>
      </w:r>
      <w:r>
        <w:rPr>
          <w:rFonts w:ascii="Microsoft Sans Serif" w:hAnsi="Microsoft Sans Serif" w:cs="Microsoft Sans Serif"/>
          <w:sz w:val="24"/>
        </w:rPr>
        <w:t>owever, s</w:t>
      </w:r>
      <w:r w:rsidR="00262294">
        <w:rPr>
          <w:rFonts w:ascii="Microsoft Sans Serif" w:hAnsi="Microsoft Sans Serif" w:cs="Microsoft Sans Serif"/>
          <w:sz w:val="24"/>
        </w:rPr>
        <w:t>caling</w:t>
      </w:r>
      <w:r w:rsidR="00262294" w:rsidRPr="00262294">
        <w:rPr>
          <w:rFonts w:ascii="Microsoft Sans Serif" w:hAnsi="Microsoft Sans Serif" w:cs="Microsoft Sans Serif"/>
          <w:sz w:val="24"/>
        </w:rPr>
        <w:t xml:space="preserve"> up from </w:t>
      </w:r>
      <w:r>
        <w:rPr>
          <w:rFonts w:ascii="Microsoft Sans Serif" w:hAnsi="Microsoft Sans Serif" w:cs="Microsoft Sans Serif"/>
          <w:sz w:val="24"/>
        </w:rPr>
        <w:t>1- and 2-cell</w:t>
      </w:r>
      <w:r w:rsidR="00262294" w:rsidRPr="00262294">
        <w:rPr>
          <w:rFonts w:ascii="Microsoft Sans Serif" w:hAnsi="Microsoft Sans Serif" w:cs="Microsoft Sans Serif"/>
          <w:sz w:val="24"/>
        </w:rPr>
        <w:t xml:space="preserve"> </w:t>
      </w:r>
      <w:r w:rsidR="00262294">
        <w:rPr>
          <w:rFonts w:ascii="Microsoft Sans Serif" w:hAnsi="Microsoft Sans Serif" w:cs="Microsoft Sans Serif"/>
          <w:sz w:val="24"/>
        </w:rPr>
        <w:t>mini-</w:t>
      </w:r>
      <w:r w:rsidR="00262294" w:rsidRPr="00262294">
        <w:rPr>
          <w:rFonts w:ascii="Microsoft Sans Serif" w:hAnsi="Microsoft Sans Serif" w:cs="Microsoft Sans Serif"/>
          <w:sz w:val="24"/>
        </w:rPr>
        <w:t>modules to</w:t>
      </w:r>
      <w:r w:rsidR="00262294">
        <w:rPr>
          <w:rFonts w:ascii="Microsoft Sans Serif" w:hAnsi="Microsoft Sans Serif" w:cs="Microsoft Sans Serif"/>
          <w:sz w:val="24"/>
        </w:rPr>
        <w:t xml:space="preserve"> a format that can undergo meaningful product qualification tests is no small undertaking. Modules need to contain at least 60 cells, the tests are time consuming</w:t>
      </w:r>
      <w:r w:rsidR="004D418F">
        <w:rPr>
          <w:rFonts w:ascii="Microsoft Sans Serif" w:hAnsi="Microsoft Sans Serif" w:cs="Microsoft Sans Serif"/>
          <w:sz w:val="24"/>
        </w:rPr>
        <w:t>,</w:t>
      </w:r>
      <w:r w:rsidR="00262294">
        <w:rPr>
          <w:rFonts w:ascii="Microsoft Sans Serif" w:hAnsi="Microsoft Sans Serif" w:cs="Microsoft Sans Serif"/>
          <w:sz w:val="24"/>
        </w:rPr>
        <w:t xml:space="preserve"> and at least 8 modules need to be constructed with nominally the same process and bill of materials. While we have the capabilities </w:t>
      </w:r>
      <w:r w:rsidR="004D418F">
        <w:rPr>
          <w:rFonts w:ascii="Microsoft Sans Serif" w:hAnsi="Microsoft Sans Serif" w:cs="Microsoft Sans Serif"/>
          <w:sz w:val="24"/>
        </w:rPr>
        <w:t xml:space="preserve">at </w:t>
      </w:r>
      <w:r w:rsidR="00262294">
        <w:rPr>
          <w:rFonts w:ascii="Microsoft Sans Serif" w:hAnsi="Microsoft Sans Serif" w:cs="Microsoft Sans Serif"/>
          <w:sz w:val="24"/>
        </w:rPr>
        <w:t>ASU to fabricate full</w:t>
      </w:r>
      <w:r w:rsidR="004D418F">
        <w:rPr>
          <w:rFonts w:ascii="Microsoft Sans Serif" w:hAnsi="Microsoft Sans Serif" w:cs="Microsoft Sans Serif"/>
          <w:sz w:val="24"/>
        </w:rPr>
        <w:t>-</w:t>
      </w:r>
      <w:r w:rsidR="00262294">
        <w:rPr>
          <w:rFonts w:ascii="Microsoft Sans Serif" w:hAnsi="Microsoft Sans Serif" w:cs="Microsoft Sans Serif"/>
          <w:sz w:val="24"/>
        </w:rPr>
        <w:t xml:space="preserve">sized modules, constructing </w:t>
      </w:r>
      <w:r w:rsidR="00D5533F">
        <w:rPr>
          <w:rFonts w:ascii="Microsoft Sans Serif" w:hAnsi="Microsoft Sans Serif" w:cs="Microsoft Sans Serif"/>
          <w:sz w:val="24"/>
        </w:rPr>
        <w:t xml:space="preserve">multiple identical modules </w:t>
      </w:r>
      <w:r w:rsidR="00276957">
        <w:rPr>
          <w:rFonts w:ascii="Microsoft Sans Serif" w:hAnsi="Microsoft Sans Serif" w:cs="Microsoft Sans Serif"/>
          <w:sz w:val="24"/>
        </w:rPr>
        <w:t>would be challenging. Likewise, accurately calibrated module measurement</w:t>
      </w:r>
      <w:r w:rsidR="00D5533F">
        <w:rPr>
          <w:rFonts w:ascii="Microsoft Sans Serif" w:hAnsi="Microsoft Sans Serif" w:cs="Microsoft Sans Serif"/>
          <w:sz w:val="24"/>
        </w:rPr>
        <w:t xml:space="preserve">s over a several month period would also problematic for us. We are therefore </w:t>
      </w:r>
      <w:r w:rsidR="00276957">
        <w:rPr>
          <w:rFonts w:ascii="Microsoft Sans Serif" w:hAnsi="Microsoft Sans Serif" w:cs="Microsoft Sans Serif"/>
          <w:sz w:val="24"/>
        </w:rPr>
        <w:t xml:space="preserve">seeking </w:t>
      </w:r>
      <w:r w:rsidR="00D5533F">
        <w:rPr>
          <w:rFonts w:ascii="Microsoft Sans Serif" w:hAnsi="Microsoft Sans Serif" w:cs="Microsoft Sans Serif"/>
          <w:sz w:val="24"/>
        </w:rPr>
        <w:t xml:space="preserve">to find </w:t>
      </w:r>
      <w:r w:rsidR="00276957">
        <w:rPr>
          <w:rFonts w:ascii="Microsoft Sans Serif" w:hAnsi="Microsoft Sans Serif" w:cs="Microsoft Sans Serif"/>
          <w:sz w:val="24"/>
        </w:rPr>
        <w:t xml:space="preserve">partners </w:t>
      </w:r>
      <w:r w:rsidR="00D5533F">
        <w:rPr>
          <w:rFonts w:ascii="Microsoft Sans Serif" w:hAnsi="Microsoft Sans Serif" w:cs="Microsoft Sans Serif"/>
          <w:sz w:val="24"/>
        </w:rPr>
        <w:t xml:space="preserve">and vendors </w:t>
      </w:r>
      <w:r w:rsidR="00276957">
        <w:rPr>
          <w:rFonts w:ascii="Microsoft Sans Serif" w:hAnsi="Microsoft Sans Serif" w:cs="Microsoft Sans Serif"/>
          <w:sz w:val="24"/>
        </w:rPr>
        <w:t xml:space="preserve">that </w:t>
      </w:r>
      <w:r w:rsidR="00D5533F">
        <w:rPr>
          <w:rFonts w:ascii="Microsoft Sans Serif" w:hAnsi="Microsoft Sans Serif" w:cs="Microsoft Sans Serif"/>
          <w:sz w:val="24"/>
        </w:rPr>
        <w:t>are able to provide the following</w:t>
      </w:r>
      <w:r w:rsidR="00276957">
        <w:rPr>
          <w:rFonts w:ascii="Microsoft Sans Serif" w:hAnsi="Microsoft Sans Serif" w:cs="Microsoft Sans Serif"/>
          <w:sz w:val="24"/>
        </w:rPr>
        <w:t>:</w:t>
      </w:r>
    </w:p>
    <w:p w14:paraId="52A07D66" w14:textId="77777777" w:rsidR="00276957" w:rsidRDefault="00276957" w:rsidP="00262294">
      <w:pPr>
        <w:spacing w:after="120" w:line="360" w:lineRule="auto"/>
        <w:ind w:firstLine="187"/>
        <w:jc w:val="both"/>
        <w:rPr>
          <w:rFonts w:ascii="Microsoft Sans Serif" w:hAnsi="Microsoft Sans Serif" w:cs="Microsoft Sans Serif"/>
          <w:b/>
          <w:sz w:val="24"/>
        </w:rPr>
      </w:pPr>
      <w:r w:rsidRPr="00276957">
        <w:rPr>
          <w:rFonts w:ascii="Microsoft Sans Serif" w:hAnsi="Microsoft Sans Serif" w:cs="Microsoft Sans Serif"/>
          <w:b/>
          <w:sz w:val="24"/>
        </w:rPr>
        <w:t>Materials</w:t>
      </w:r>
    </w:p>
    <w:p w14:paraId="71F79662" w14:textId="79B12D6F" w:rsidR="00276957" w:rsidRDefault="00276957" w:rsidP="00276957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Microsoft Sans Serif" w:hAnsi="Microsoft Sans Serif" w:cs="Microsoft Sans Serif"/>
          <w:sz w:val="24"/>
        </w:rPr>
      </w:pPr>
      <w:r w:rsidRPr="00276957">
        <w:rPr>
          <w:rFonts w:ascii="Microsoft Sans Serif" w:hAnsi="Microsoft Sans Serif" w:cs="Microsoft Sans Serif"/>
          <w:sz w:val="24"/>
        </w:rPr>
        <w:t>Small quantities</w:t>
      </w:r>
      <w:r>
        <w:rPr>
          <w:rFonts w:ascii="Microsoft Sans Serif" w:hAnsi="Microsoft Sans Serif" w:cs="Microsoft Sans Serif"/>
          <w:sz w:val="24"/>
        </w:rPr>
        <w:t xml:space="preserve"> (by manufacturing standards but large from a lab perspective) of encapsulant material that is representative of what is used in a manufacturing line (i</w:t>
      </w:r>
      <w:r w:rsidR="004D418F">
        <w:rPr>
          <w:rFonts w:ascii="Microsoft Sans Serif" w:hAnsi="Microsoft Sans Serif" w:cs="Microsoft Sans Serif"/>
          <w:sz w:val="24"/>
        </w:rPr>
        <w:t>.</w:t>
      </w:r>
      <w:r>
        <w:rPr>
          <w:rFonts w:ascii="Microsoft Sans Serif" w:hAnsi="Microsoft Sans Serif" w:cs="Microsoft Sans Serif"/>
          <w:sz w:val="24"/>
        </w:rPr>
        <w:t>e</w:t>
      </w:r>
      <w:r w:rsidR="004D418F">
        <w:rPr>
          <w:rFonts w:ascii="Microsoft Sans Serif" w:hAnsi="Microsoft Sans Serif" w:cs="Microsoft Sans Serif"/>
          <w:sz w:val="24"/>
        </w:rPr>
        <w:t>.</w:t>
      </w:r>
      <w:r>
        <w:rPr>
          <w:rFonts w:ascii="Microsoft Sans Serif" w:hAnsi="Microsoft Sans Serif" w:cs="Microsoft Sans Serif"/>
          <w:sz w:val="24"/>
        </w:rPr>
        <w:t xml:space="preserve"> not off-cuts of expired rolls)</w:t>
      </w:r>
    </w:p>
    <w:p w14:paraId="42510FC2" w14:textId="6B1A8793" w:rsidR="00F3548D" w:rsidRDefault="00D5533F" w:rsidP="00276957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Microsoft Sans Serif" w:hAnsi="Microsoft Sans Serif" w:cs="Microsoft Sans Serif"/>
          <w:sz w:val="24"/>
        </w:rPr>
      </w:pPr>
      <w:r>
        <w:rPr>
          <w:rFonts w:ascii="Microsoft Sans Serif" w:hAnsi="Microsoft Sans Serif" w:cs="Microsoft Sans Serif"/>
          <w:sz w:val="24"/>
        </w:rPr>
        <w:t xml:space="preserve">Large format module </w:t>
      </w:r>
      <w:r w:rsidR="002717AB">
        <w:rPr>
          <w:rFonts w:ascii="Microsoft Sans Serif" w:hAnsi="Microsoft Sans Serif" w:cs="Microsoft Sans Serif"/>
          <w:sz w:val="24"/>
        </w:rPr>
        <w:t xml:space="preserve">glass </w:t>
      </w:r>
      <w:r w:rsidR="00276957">
        <w:rPr>
          <w:rFonts w:ascii="Microsoft Sans Serif" w:hAnsi="Microsoft Sans Serif" w:cs="Microsoft Sans Serif"/>
          <w:sz w:val="24"/>
        </w:rPr>
        <w:t xml:space="preserve">– same </w:t>
      </w:r>
      <w:r w:rsidR="00F3548D">
        <w:rPr>
          <w:rFonts w:ascii="Microsoft Sans Serif" w:hAnsi="Microsoft Sans Serif" w:cs="Microsoft Sans Serif"/>
          <w:sz w:val="24"/>
        </w:rPr>
        <w:t>requirements as above</w:t>
      </w:r>
    </w:p>
    <w:p w14:paraId="3AD65D85" w14:textId="77777777" w:rsidR="00F3548D" w:rsidRPr="00F3548D" w:rsidRDefault="00F3548D" w:rsidP="00F3548D">
      <w:pPr>
        <w:spacing w:after="120" w:line="360" w:lineRule="auto"/>
        <w:jc w:val="both"/>
        <w:rPr>
          <w:rFonts w:ascii="Microsoft Sans Serif" w:hAnsi="Microsoft Sans Serif" w:cs="Microsoft Sans Serif"/>
          <w:b/>
          <w:sz w:val="24"/>
        </w:rPr>
      </w:pPr>
      <w:r w:rsidRPr="00F3548D">
        <w:rPr>
          <w:rFonts w:ascii="Microsoft Sans Serif" w:hAnsi="Microsoft Sans Serif" w:cs="Microsoft Sans Serif"/>
          <w:b/>
          <w:sz w:val="24"/>
        </w:rPr>
        <w:t>Manufacturing Services</w:t>
      </w:r>
    </w:p>
    <w:p w14:paraId="4CCE7B33" w14:textId="1D28FA8E" w:rsidR="00276957" w:rsidRDefault="00F3548D" w:rsidP="00276957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Microsoft Sans Serif" w:hAnsi="Microsoft Sans Serif" w:cs="Microsoft Sans Serif"/>
          <w:sz w:val="24"/>
        </w:rPr>
      </w:pPr>
      <w:r>
        <w:rPr>
          <w:rFonts w:ascii="Microsoft Sans Serif" w:hAnsi="Microsoft Sans Serif" w:cs="Microsoft Sans Serif"/>
          <w:sz w:val="24"/>
        </w:rPr>
        <w:t xml:space="preserve">Electrode fabrication </w:t>
      </w:r>
      <w:r w:rsidR="00276957" w:rsidRPr="00276957">
        <w:rPr>
          <w:rFonts w:ascii="Microsoft Sans Serif" w:hAnsi="Microsoft Sans Serif" w:cs="Microsoft Sans Serif"/>
          <w:sz w:val="24"/>
        </w:rPr>
        <w:t xml:space="preserve"> </w:t>
      </w:r>
      <w:r>
        <w:rPr>
          <w:rFonts w:ascii="Microsoft Sans Serif" w:hAnsi="Microsoft Sans Serif" w:cs="Microsoft Sans Serif"/>
          <w:sz w:val="24"/>
        </w:rPr>
        <w:t>- module</w:t>
      </w:r>
      <w:bookmarkStart w:id="0" w:name="_GoBack"/>
      <w:r w:rsidR="004D418F">
        <w:rPr>
          <w:rFonts w:ascii="Microsoft Sans Serif" w:hAnsi="Microsoft Sans Serif" w:cs="Microsoft Sans Serif"/>
          <w:sz w:val="24"/>
        </w:rPr>
        <w:t>-</w:t>
      </w:r>
      <w:bookmarkEnd w:id="0"/>
      <w:r>
        <w:rPr>
          <w:rFonts w:ascii="Microsoft Sans Serif" w:hAnsi="Microsoft Sans Serif" w:cs="Microsoft Sans Serif"/>
          <w:sz w:val="24"/>
        </w:rPr>
        <w:t>size</w:t>
      </w:r>
      <w:r w:rsidR="004D418F">
        <w:rPr>
          <w:rFonts w:ascii="Microsoft Sans Serif" w:hAnsi="Microsoft Sans Serif" w:cs="Microsoft Sans Serif"/>
          <w:sz w:val="24"/>
        </w:rPr>
        <w:t>d</w:t>
      </w:r>
      <w:r>
        <w:rPr>
          <w:rFonts w:ascii="Microsoft Sans Serif" w:hAnsi="Microsoft Sans Serif" w:cs="Microsoft Sans Serif"/>
          <w:sz w:val="24"/>
        </w:rPr>
        <w:t xml:space="preserve"> laser patterning or full electrode fab</w:t>
      </w:r>
    </w:p>
    <w:p w14:paraId="28594319" w14:textId="4820DD8C" w:rsidR="00F3548D" w:rsidRDefault="00F3548D" w:rsidP="00276957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Microsoft Sans Serif" w:hAnsi="Microsoft Sans Serif" w:cs="Microsoft Sans Serif"/>
          <w:sz w:val="24"/>
        </w:rPr>
      </w:pPr>
      <w:r>
        <w:rPr>
          <w:rFonts w:ascii="Microsoft Sans Serif" w:hAnsi="Microsoft Sans Serif" w:cs="Microsoft Sans Serif"/>
          <w:sz w:val="24"/>
        </w:rPr>
        <w:t>Module lay-up – module</w:t>
      </w:r>
      <w:r w:rsidR="004D418F">
        <w:rPr>
          <w:rFonts w:ascii="Microsoft Sans Serif" w:hAnsi="Microsoft Sans Serif" w:cs="Microsoft Sans Serif"/>
          <w:sz w:val="24"/>
        </w:rPr>
        <w:t>-</w:t>
      </w:r>
      <w:r>
        <w:rPr>
          <w:rFonts w:ascii="Microsoft Sans Serif" w:hAnsi="Microsoft Sans Serif" w:cs="Microsoft Sans Serif"/>
          <w:sz w:val="24"/>
        </w:rPr>
        <w:t>size</w:t>
      </w:r>
      <w:r w:rsidR="004D418F">
        <w:rPr>
          <w:rFonts w:ascii="Microsoft Sans Serif" w:hAnsi="Microsoft Sans Serif" w:cs="Microsoft Sans Serif"/>
          <w:sz w:val="24"/>
        </w:rPr>
        <w:t>d</w:t>
      </w:r>
      <w:r>
        <w:rPr>
          <w:rFonts w:ascii="Microsoft Sans Serif" w:hAnsi="Microsoft Sans Serif" w:cs="Microsoft Sans Serif"/>
          <w:sz w:val="24"/>
        </w:rPr>
        <w:t xml:space="preserve"> screen print or jet dispense (for thin adhesive option)</w:t>
      </w:r>
    </w:p>
    <w:p w14:paraId="036FDB52" w14:textId="77777777" w:rsidR="00F3548D" w:rsidRDefault="00F3548D" w:rsidP="00276957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Microsoft Sans Serif" w:hAnsi="Microsoft Sans Serif" w:cs="Microsoft Sans Serif"/>
          <w:sz w:val="24"/>
        </w:rPr>
      </w:pPr>
      <w:r>
        <w:rPr>
          <w:rFonts w:ascii="Microsoft Sans Serif" w:hAnsi="Microsoft Sans Serif" w:cs="Microsoft Sans Serif"/>
          <w:sz w:val="24"/>
        </w:rPr>
        <w:t>Module lay-up – pick and place cells (can be done by hand if necessary)</w:t>
      </w:r>
    </w:p>
    <w:p w14:paraId="753D85F8" w14:textId="77777777" w:rsidR="00F3548D" w:rsidRDefault="00F3548D" w:rsidP="00F3548D">
      <w:pPr>
        <w:spacing w:after="120" w:line="360" w:lineRule="auto"/>
        <w:jc w:val="both"/>
        <w:rPr>
          <w:rFonts w:ascii="Microsoft Sans Serif" w:hAnsi="Microsoft Sans Serif" w:cs="Microsoft Sans Serif"/>
          <w:b/>
          <w:sz w:val="24"/>
        </w:rPr>
      </w:pPr>
      <w:r w:rsidRPr="00F3548D">
        <w:rPr>
          <w:rFonts w:ascii="Microsoft Sans Serif" w:hAnsi="Microsoft Sans Serif" w:cs="Microsoft Sans Serif"/>
          <w:b/>
          <w:sz w:val="24"/>
        </w:rPr>
        <w:t>Testing Services</w:t>
      </w:r>
    </w:p>
    <w:p w14:paraId="5449693D" w14:textId="2FE01409" w:rsidR="00865F36" w:rsidRPr="00F3548D" w:rsidRDefault="00865F36" w:rsidP="002717AB">
      <w:pPr>
        <w:pStyle w:val="ListParagraph"/>
        <w:numPr>
          <w:ilvl w:val="0"/>
          <w:numId w:val="2"/>
        </w:numPr>
        <w:spacing w:after="120" w:line="360" w:lineRule="auto"/>
        <w:ind w:left="900"/>
        <w:jc w:val="both"/>
        <w:rPr>
          <w:rFonts w:ascii="Microsoft Sans Serif" w:hAnsi="Microsoft Sans Serif" w:cs="Microsoft Sans Serif"/>
          <w:sz w:val="24"/>
        </w:rPr>
      </w:pPr>
      <w:r>
        <w:rPr>
          <w:rFonts w:ascii="Microsoft Sans Serif" w:hAnsi="Microsoft Sans Serif" w:cs="Microsoft Sans Serif"/>
          <w:sz w:val="24"/>
        </w:rPr>
        <w:t>CAST sequence at NREL to illuminate problem area</w:t>
      </w:r>
      <w:r w:rsidR="004D418F">
        <w:rPr>
          <w:rFonts w:ascii="Microsoft Sans Serif" w:hAnsi="Microsoft Sans Serif" w:cs="Microsoft Sans Serif"/>
          <w:sz w:val="24"/>
        </w:rPr>
        <w:t>s</w:t>
      </w:r>
      <w:r>
        <w:rPr>
          <w:rFonts w:ascii="Microsoft Sans Serif" w:hAnsi="Microsoft Sans Serif" w:cs="Microsoft Sans Serif"/>
          <w:sz w:val="24"/>
        </w:rPr>
        <w:t xml:space="preserve"> prior to </w:t>
      </w:r>
      <w:r w:rsidR="004D418F">
        <w:rPr>
          <w:rFonts w:ascii="Microsoft Sans Serif" w:hAnsi="Microsoft Sans Serif" w:cs="Microsoft Sans Serif"/>
          <w:sz w:val="24"/>
        </w:rPr>
        <w:t>q</w:t>
      </w:r>
      <w:r>
        <w:rPr>
          <w:rFonts w:ascii="Microsoft Sans Serif" w:hAnsi="Microsoft Sans Serif" w:cs="Microsoft Sans Serif"/>
          <w:sz w:val="24"/>
        </w:rPr>
        <w:t>ualification tests</w:t>
      </w:r>
    </w:p>
    <w:p w14:paraId="1F57239A" w14:textId="77777777" w:rsidR="00F3548D" w:rsidRDefault="00865F36" w:rsidP="002717AB">
      <w:pPr>
        <w:pStyle w:val="ListParagraph"/>
        <w:numPr>
          <w:ilvl w:val="0"/>
          <w:numId w:val="2"/>
        </w:numPr>
        <w:spacing w:after="120" w:line="360" w:lineRule="auto"/>
        <w:ind w:left="900"/>
        <w:jc w:val="both"/>
        <w:rPr>
          <w:rFonts w:ascii="Microsoft Sans Serif" w:hAnsi="Microsoft Sans Serif" w:cs="Microsoft Sans Serif"/>
          <w:sz w:val="24"/>
        </w:rPr>
      </w:pPr>
      <w:r>
        <w:rPr>
          <w:rFonts w:ascii="Microsoft Sans Serif" w:hAnsi="Microsoft Sans Serif" w:cs="Microsoft Sans Serif"/>
          <w:sz w:val="24"/>
        </w:rPr>
        <w:t>IEC 61215 tests and measurements by third party</w:t>
      </w:r>
    </w:p>
    <w:p w14:paraId="6CFD87A3" w14:textId="77777777" w:rsidR="00865F36" w:rsidRDefault="00865F36" w:rsidP="002717AB">
      <w:pPr>
        <w:pStyle w:val="ListParagraph"/>
        <w:numPr>
          <w:ilvl w:val="0"/>
          <w:numId w:val="2"/>
        </w:numPr>
        <w:spacing w:after="120" w:line="360" w:lineRule="auto"/>
        <w:ind w:left="900"/>
        <w:jc w:val="both"/>
        <w:rPr>
          <w:rFonts w:ascii="Microsoft Sans Serif" w:hAnsi="Microsoft Sans Serif" w:cs="Microsoft Sans Serif"/>
          <w:sz w:val="24"/>
        </w:rPr>
      </w:pPr>
      <w:r>
        <w:rPr>
          <w:rFonts w:ascii="Microsoft Sans Serif" w:hAnsi="Microsoft Sans Serif" w:cs="Microsoft Sans Serif"/>
          <w:sz w:val="24"/>
        </w:rPr>
        <w:t>Space on an outdoor testbed with regular calibrated measurements</w:t>
      </w:r>
      <w:r w:rsidR="00D5533F">
        <w:rPr>
          <w:rFonts w:ascii="Microsoft Sans Serif" w:hAnsi="Microsoft Sans Serif" w:cs="Microsoft Sans Serif"/>
          <w:sz w:val="24"/>
        </w:rPr>
        <w:t xml:space="preserve"> for one year</w:t>
      </w:r>
    </w:p>
    <w:sectPr w:rsidR="00865F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533F"/>
    <w:multiLevelType w:val="hybridMultilevel"/>
    <w:tmpl w:val="A0624578"/>
    <w:lvl w:ilvl="0" w:tplc="04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" w15:restartNumberingAfterBreak="0">
    <w:nsid w:val="27C45193"/>
    <w:multiLevelType w:val="hybridMultilevel"/>
    <w:tmpl w:val="9BCEC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294"/>
    <w:rsid w:val="00075DDB"/>
    <w:rsid w:val="00262294"/>
    <w:rsid w:val="002717AB"/>
    <w:rsid w:val="00276957"/>
    <w:rsid w:val="004D418F"/>
    <w:rsid w:val="00865F36"/>
    <w:rsid w:val="00D5533F"/>
    <w:rsid w:val="00D92710"/>
    <w:rsid w:val="00F3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41ACF"/>
  <w15:chartTrackingRefBased/>
  <w15:docId w15:val="{0B301A55-FD44-43CC-87C8-76230C96A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695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D41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41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41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1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1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1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1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Arizona State University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Fisher</dc:creator>
  <cp:keywords/>
  <dc:description/>
  <cp:lastModifiedBy>Kathryn Fisher</cp:lastModifiedBy>
  <cp:revision>4</cp:revision>
  <dcterms:created xsi:type="dcterms:W3CDTF">2019-07-16T14:58:00Z</dcterms:created>
  <dcterms:modified xsi:type="dcterms:W3CDTF">2019-07-16T15:54:00Z</dcterms:modified>
</cp:coreProperties>
</file>