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2EA1" w:rsidRDefault="00EF1821">
      <w:r>
        <w:t>My idea already provided the solution</w:t>
      </w:r>
      <w:r w:rsidR="00352645">
        <w:t xml:space="preserve"> to the problem</w:t>
      </w:r>
      <w:bookmarkStart w:id="0" w:name="_GoBack"/>
      <w:bookmarkEnd w:id="0"/>
    </w:p>
    <w:sectPr w:rsidR="00062EA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F1821"/>
    <w:rsid w:val="00062EA1"/>
    <w:rsid w:val="00352645"/>
    <w:rsid w:val="00EF18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</Words>
  <Characters>46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SHRI MIS</dc:creator>
  <cp:lastModifiedBy>SHRI MIS</cp:lastModifiedBy>
  <cp:revision>2</cp:revision>
  <dcterms:created xsi:type="dcterms:W3CDTF">2019-07-16T08:07:00Z</dcterms:created>
  <dcterms:modified xsi:type="dcterms:W3CDTF">2019-07-16T08:08:00Z</dcterms:modified>
</cp:coreProperties>
</file>