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DF6" w:rsidRPr="00F6572B" w:rsidRDefault="00784DF6">
      <w:pPr>
        <w:rPr>
          <w:rStyle w:val="help-block"/>
        </w:rPr>
      </w:pPr>
      <w:r w:rsidRPr="006140BD">
        <w:rPr>
          <w:rStyle w:val="help-block"/>
          <w:b/>
        </w:rPr>
        <w:t xml:space="preserve">• </w:t>
      </w:r>
      <w:r w:rsidRPr="00F6572B">
        <w:rPr>
          <w:rStyle w:val="help-block"/>
          <w:b/>
          <w:u w:val="single"/>
        </w:rPr>
        <w:t>Describe your solution</w:t>
      </w:r>
      <w:r w:rsidRPr="00F6572B">
        <w:rPr>
          <w:rStyle w:val="help-block"/>
        </w:rPr>
        <w:t>:</w:t>
      </w:r>
    </w:p>
    <w:p w:rsidR="00784DF6" w:rsidRPr="00F6572B" w:rsidRDefault="00715D0B" w:rsidP="00B70C80">
      <w:pPr>
        <w:ind w:firstLine="540"/>
        <w:rPr>
          <w:rFonts w:eastAsia="Times New Roman" w:cstheme="minorHAnsi"/>
        </w:rPr>
      </w:pPr>
      <w:r w:rsidRPr="00F6572B">
        <w:rPr>
          <w:rFonts w:eastAsia="Times New Roman" w:cstheme="minorHAnsi"/>
        </w:rPr>
        <w:t xml:space="preserve">In March 2013, our </w:t>
      </w:r>
      <w:r w:rsidR="00EC3C4F">
        <w:rPr>
          <w:rFonts w:eastAsia="Times New Roman" w:cstheme="minorHAnsi"/>
        </w:rPr>
        <w:t xml:space="preserve">hospital’s </w:t>
      </w:r>
      <w:r w:rsidR="00784DF6" w:rsidRPr="00F6572B">
        <w:rPr>
          <w:rFonts w:eastAsia="Times New Roman" w:cstheme="minorHAnsi"/>
        </w:rPr>
        <w:t xml:space="preserve">Women’s Cancer Program implemented </w:t>
      </w:r>
      <w:r w:rsidR="00784DF6" w:rsidRPr="00F6572B">
        <w:rPr>
          <w:rFonts w:eastAsia="Times New Roman" w:cstheme="minorHAnsi"/>
          <w:i/>
        </w:rPr>
        <w:t>Research for Her</w:t>
      </w:r>
      <w:r w:rsidR="00784DF6" w:rsidRPr="00F6572B">
        <w:rPr>
          <w:rFonts w:eastAsia="Times New Roman" w:cstheme="minorHAnsi"/>
        </w:rPr>
        <w:t>, a pilot study evaluating the use of a</w:t>
      </w:r>
      <w:r w:rsidRPr="00F6572B">
        <w:rPr>
          <w:rFonts w:eastAsia="Times New Roman" w:cstheme="minorHAnsi"/>
        </w:rPr>
        <w:t>n in-house</w:t>
      </w:r>
      <w:r w:rsidR="00A432B7" w:rsidRPr="00F6572B">
        <w:rPr>
          <w:rFonts w:eastAsia="Times New Roman" w:cstheme="minorHAnsi"/>
        </w:rPr>
        <w:t>,</w:t>
      </w:r>
      <w:r w:rsidR="00784DF6" w:rsidRPr="00F6572B">
        <w:rPr>
          <w:rFonts w:eastAsia="Times New Roman" w:cstheme="minorHAnsi"/>
        </w:rPr>
        <w:t xml:space="preserve"> web-based r</w:t>
      </w:r>
      <w:r w:rsidR="009959A6" w:rsidRPr="00F6572B">
        <w:rPr>
          <w:rFonts w:eastAsia="Times New Roman" w:cstheme="minorHAnsi"/>
        </w:rPr>
        <w:t>egistry to help match patients to</w:t>
      </w:r>
      <w:r w:rsidRPr="00F6572B">
        <w:rPr>
          <w:rFonts w:eastAsia="Times New Roman" w:cstheme="minorHAnsi"/>
        </w:rPr>
        <w:t xml:space="preserve"> potential clinical trials</w:t>
      </w:r>
      <w:r w:rsidR="00784DF6" w:rsidRPr="00F6572B">
        <w:rPr>
          <w:rFonts w:eastAsia="Times New Roman" w:cstheme="minorHAnsi"/>
        </w:rPr>
        <w:t>.  Women were able to participate after completion of an online consent and health questionnaire, both accessible on a subpage o</w:t>
      </w:r>
      <w:r w:rsidR="000914AB">
        <w:rPr>
          <w:rFonts w:eastAsia="Times New Roman" w:cstheme="minorHAnsi"/>
        </w:rPr>
        <w:t>f</w:t>
      </w:r>
      <w:r w:rsidR="000F3EF1">
        <w:rPr>
          <w:rFonts w:eastAsia="Times New Roman" w:cstheme="minorHAnsi"/>
        </w:rPr>
        <w:t xml:space="preserve"> the program’</w:t>
      </w:r>
      <w:r w:rsidR="00EC3C4F">
        <w:rPr>
          <w:rFonts w:eastAsia="Times New Roman" w:cstheme="minorHAnsi"/>
        </w:rPr>
        <w:t xml:space="preserve">s </w:t>
      </w:r>
      <w:r w:rsidR="00784DF6" w:rsidRPr="00F6572B">
        <w:rPr>
          <w:rFonts w:eastAsia="Times New Roman" w:cstheme="minorHAnsi"/>
        </w:rPr>
        <w:t>website.</w:t>
      </w:r>
      <w:r w:rsidR="00784DF6" w:rsidRPr="00F6572B">
        <w:rPr>
          <w:rFonts w:eastAsia="Times New Roman" w:cstheme="minorHAnsi"/>
        </w:rPr>
        <w:t xml:space="preserve"> </w:t>
      </w:r>
      <w:r w:rsidR="00784DF6" w:rsidRPr="00F6572B">
        <w:rPr>
          <w:rFonts w:eastAsia="Times New Roman" w:cstheme="minorHAnsi"/>
        </w:rPr>
        <w:t>An automated q</w:t>
      </w:r>
      <w:r w:rsidR="00784DF6" w:rsidRPr="00F6572B">
        <w:rPr>
          <w:rFonts w:eastAsia="Times New Roman" w:cstheme="minorHAnsi"/>
        </w:rPr>
        <w:t>uerying mechanism was used to</w:t>
      </w:r>
      <w:r w:rsidR="00784DF6" w:rsidRPr="00F6572B">
        <w:rPr>
          <w:rFonts w:eastAsia="Times New Roman" w:cstheme="minorHAnsi"/>
        </w:rPr>
        <w:t xml:space="preserve"> determine eligibility for </w:t>
      </w:r>
      <w:r w:rsidR="00784DF6" w:rsidRPr="00F6572B">
        <w:rPr>
          <w:rFonts w:eastAsia="Times New Roman" w:cstheme="minorHAnsi"/>
        </w:rPr>
        <w:t>potential studies</w:t>
      </w:r>
      <w:r w:rsidR="000914AB">
        <w:rPr>
          <w:rFonts w:eastAsia="Times New Roman" w:cstheme="minorHAnsi"/>
        </w:rPr>
        <w:t xml:space="preserve"> based on data entered into questionnaires</w:t>
      </w:r>
      <w:r w:rsidR="00784DF6" w:rsidRPr="00F6572B">
        <w:rPr>
          <w:rFonts w:eastAsia="Times New Roman" w:cstheme="minorHAnsi"/>
        </w:rPr>
        <w:t>.</w:t>
      </w:r>
      <w:r w:rsidR="00062C20">
        <w:rPr>
          <w:rFonts w:eastAsia="Times New Roman" w:cstheme="minorHAnsi"/>
        </w:rPr>
        <w:t xml:space="preserve"> </w:t>
      </w:r>
      <w:r w:rsidR="00526024">
        <w:rPr>
          <w:rFonts w:eastAsia="Times New Roman" w:cstheme="minorHAnsi"/>
        </w:rPr>
        <w:t>P</w:t>
      </w:r>
      <w:r w:rsidR="006762E7" w:rsidRPr="00F6572B">
        <w:rPr>
          <w:rFonts w:eastAsia="Times New Roman" w:cstheme="minorHAnsi"/>
        </w:rPr>
        <w:t>articipants</w:t>
      </w:r>
      <w:r w:rsidR="00784DF6" w:rsidRPr="00F6572B">
        <w:rPr>
          <w:rFonts w:eastAsia="Times New Roman" w:cstheme="minorHAnsi"/>
        </w:rPr>
        <w:t xml:space="preserve"> were </w:t>
      </w:r>
      <w:r w:rsidRPr="00F6572B">
        <w:rPr>
          <w:rFonts w:eastAsia="Times New Roman" w:cstheme="minorHAnsi"/>
        </w:rPr>
        <w:t xml:space="preserve">then </w:t>
      </w:r>
      <w:r w:rsidR="00784DF6" w:rsidRPr="00F6572B">
        <w:rPr>
          <w:rFonts w:eastAsia="Times New Roman" w:cstheme="minorHAnsi"/>
        </w:rPr>
        <w:t xml:space="preserve">contacted directly with </w:t>
      </w:r>
      <w:r w:rsidR="006762E7" w:rsidRPr="00F6572B">
        <w:rPr>
          <w:rFonts w:eastAsia="Times New Roman" w:cstheme="minorHAnsi"/>
        </w:rPr>
        <w:t xml:space="preserve">potential </w:t>
      </w:r>
      <w:r w:rsidR="00784DF6" w:rsidRPr="00F6572B">
        <w:rPr>
          <w:rFonts w:eastAsia="Times New Roman" w:cstheme="minorHAnsi"/>
        </w:rPr>
        <w:t>opportunities, and the</w:t>
      </w:r>
      <w:r w:rsidR="00784DF6" w:rsidRPr="00F6572B">
        <w:rPr>
          <w:rFonts w:eastAsia="Times New Roman" w:cstheme="minorHAnsi"/>
        </w:rPr>
        <w:t xml:space="preserve"> database was queri</w:t>
      </w:r>
      <w:r w:rsidR="00784DF6" w:rsidRPr="00F6572B">
        <w:rPr>
          <w:rFonts w:eastAsia="Times New Roman" w:cstheme="minorHAnsi"/>
        </w:rPr>
        <w:t>ed on an ongoing basis</w:t>
      </w:r>
      <w:r w:rsidR="00784DF6" w:rsidRPr="00F6572B">
        <w:rPr>
          <w:rFonts w:eastAsia="Times New Roman" w:cstheme="minorHAnsi"/>
        </w:rPr>
        <w:t>.  To date, 560 women have signed up, and 114 have been matched</w:t>
      </w:r>
      <w:r w:rsidRPr="00F6572B">
        <w:rPr>
          <w:rFonts w:eastAsia="Times New Roman" w:cstheme="minorHAnsi"/>
        </w:rPr>
        <w:t xml:space="preserve"> to studies. </w:t>
      </w:r>
    </w:p>
    <w:p w:rsidR="00715D0B" w:rsidRPr="00F6572B" w:rsidRDefault="006762E7" w:rsidP="00830407">
      <w:pPr>
        <w:ind w:firstLine="540"/>
        <w:rPr>
          <w:rFonts w:eastAsia="Times New Roman" w:cstheme="minorHAnsi"/>
          <w:b/>
        </w:rPr>
      </w:pPr>
      <w:r w:rsidRPr="00F6572B">
        <w:rPr>
          <w:rFonts w:eastAsia="Times New Roman" w:cstheme="minorHAnsi"/>
        </w:rPr>
        <w:t>However</w:t>
      </w:r>
      <w:r w:rsidRPr="00F6572B">
        <w:rPr>
          <w:rFonts w:eastAsia="Times New Roman" w:cstheme="minorHAnsi"/>
          <w:i/>
        </w:rPr>
        <w:t xml:space="preserve">, </w:t>
      </w:r>
      <w:r w:rsidR="00715D0B" w:rsidRPr="00F6572B">
        <w:rPr>
          <w:rFonts w:eastAsia="Times New Roman" w:cstheme="minorHAnsi"/>
          <w:i/>
        </w:rPr>
        <w:t>Research for Her</w:t>
      </w:r>
      <w:r w:rsidR="00715D0B" w:rsidRPr="00F6572B">
        <w:rPr>
          <w:rFonts w:eastAsia="Times New Roman" w:cstheme="minorHAnsi"/>
        </w:rPr>
        <w:t xml:space="preserve"> included patients with and without cancer, and </w:t>
      </w:r>
      <w:r w:rsidRPr="00F6572B">
        <w:rPr>
          <w:rFonts w:eastAsia="Times New Roman" w:cstheme="minorHAnsi"/>
        </w:rPr>
        <w:t xml:space="preserve">our </w:t>
      </w:r>
      <w:r w:rsidR="00715D0B" w:rsidRPr="00F6572B">
        <w:rPr>
          <w:rFonts w:eastAsia="Times New Roman" w:cstheme="minorHAnsi"/>
        </w:rPr>
        <w:t>analyses revealed that most subjects were linked to non-therapeutic studies</w:t>
      </w:r>
      <w:r w:rsidR="00253AE1" w:rsidRPr="00F6572B">
        <w:rPr>
          <w:rFonts w:eastAsia="Times New Roman" w:cstheme="minorHAnsi"/>
        </w:rPr>
        <w:t>, su</w:t>
      </w:r>
      <w:r w:rsidRPr="00F6572B">
        <w:rPr>
          <w:rFonts w:eastAsia="Times New Roman" w:cstheme="minorHAnsi"/>
        </w:rPr>
        <w:t>ch as banking or</w:t>
      </w:r>
      <w:r w:rsidR="00253AE1" w:rsidRPr="00F6572B">
        <w:rPr>
          <w:rFonts w:eastAsia="Times New Roman" w:cstheme="minorHAnsi"/>
        </w:rPr>
        <w:t xml:space="preserve"> screening/prevention studies</w:t>
      </w:r>
      <w:r w:rsidR="00715D0B" w:rsidRPr="00F6572B">
        <w:rPr>
          <w:rFonts w:eastAsia="Times New Roman" w:cstheme="minorHAnsi"/>
        </w:rPr>
        <w:t xml:space="preserve">. </w:t>
      </w:r>
      <w:r w:rsidR="00253AE1" w:rsidRPr="00F6572B">
        <w:rPr>
          <w:rFonts w:eastAsia="Times New Roman" w:cstheme="minorHAnsi"/>
        </w:rPr>
        <w:t xml:space="preserve"> To address increasing awareness of and access to therapeutic clinical trial</w:t>
      </w:r>
      <w:r w:rsidRPr="00F6572B">
        <w:rPr>
          <w:rFonts w:eastAsia="Times New Roman" w:cstheme="minorHAnsi"/>
        </w:rPr>
        <w:t>s</w:t>
      </w:r>
      <w:r w:rsidR="00253AE1" w:rsidRPr="00F6572B">
        <w:rPr>
          <w:rFonts w:eastAsia="Times New Roman" w:cstheme="minorHAnsi"/>
        </w:rPr>
        <w:t xml:space="preserve">, </w:t>
      </w:r>
      <w:r w:rsidRPr="00F6572B">
        <w:rPr>
          <w:rFonts w:eastAsia="Times New Roman" w:cstheme="minorHAnsi"/>
        </w:rPr>
        <w:t xml:space="preserve">we have come up with a </w:t>
      </w:r>
      <w:r w:rsidR="00715D0B" w:rsidRPr="00F6572B">
        <w:rPr>
          <w:rFonts w:eastAsia="Times New Roman" w:cstheme="minorHAnsi"/>
        </w:rPr>
        <w:t>new</w:t>
      </w:r>
      <w:r w:rsidRPr="00F6572B">
        <w:rPr>
          <w:rFonts w:eastAsia="Times New Roman" w:cstheme="minorHAnsi"/>
        </w:rPr>
        <w:t xml:space="preserve"> solution </w:t>
      </w:r>
      <w:r w:rsidR="00715D0B" w:rsidRPr="00F6572B">
        <w:rPr>
          <w:rFonts w:eastAsia="Times New Roman" w:cstheme="minorHAnsi"/>
        </w:rPr>
        <w:t xml:space="preserve">to </w:t>
      </w:r>
      <w:r w:rsidRPr="00F6572B">
        <w:rPr>
          <w:rFonts w:eastAsia="Times New Roman" w:cstheme="minorHAnsi"/>
        </w:rPr>
        <w:t xml:space="preserve">expand </w:t>
      </w:r>
      <w:r w:rsidR="00715D0B" w:rsidRPr="00F6572B">
        <w:rPr>
          <w:rFonts w:eastAsia="Times New Roman" w:cstheme="minorHAnsi"/>
        </w:rPr>
        <w:t>the</w:t>
      </w:r>
      <w:r w:rsidR="003F4834">
        <w:rPr>
          <w:rFonts w:eastAsia="Times New Roman" w:cstheme="minorHAnsi"/>
        </w:rPr>
        <w:t xml:space="preserve"> project: f</w:t>
      </w:r>
      <w:r w:rsidR="00837B19">
        <w:rPr>
          <w:rFonts w:eastAsia="Times New Roman" w:cstheme="minorHAnsi"/>
        </w:rPr>
        <w:t>irst, w</w:t>
      </w:r>
      <w:r w:rsidR="00715D0B" w:rsidRPr="00F6572B">
        <w:rPr>
          <w:rFonts w:eastAsia="Times New Roman" w:cstheme="minorHAnsi"/>
        </w:rPr>
        <w:t>e will</w:t>
      </w:r>
      <w:r w:rsidR="00715D0B" w:rsidRPr="00F6572B">
        <w:rPr>
          <w:rFonts w:eastAsia="Times New Roman" w:cstheme="minorHAnsi"/>
        </w:rPr>
        <w:t xml:space="preserve"> </w:t>
      </w:r>
      <w:r w:rsidR="00715D0B" w:rsidRPr="00F6572B">
        <w:rPr>
          <w:rFonts w:eastAsia="Times New Roman" w:cstheme="minorHAnsi"/>
        </w:rPr>
        <w:t>make</w:t>
      </w:r>
      <w:r w:rsidR="00837B19">
        <w:rPr>
          <w:rFonts w:eastAsia="Times New Roman" w:cstheme="minorHAnsi"/>
        </w:rPr>
        <w:t xml:space="preserve"> the study available to</w:t>
      </w:r>
      <w:r w:rsidR="00715D0B" w:rsidRPr="00F6572B">
        <w:rPr>
          <w:rFonts w:eastAsia="Times New Roman" w:cstheme="minorHAnsi"/>
        </w:rPr>
        <w:t xml:space="preserve"> men as well (</w:t>
      </w:r>
      <w:r w:rsidR="00715D0B" w:rsidRPr="00F6572B">
        <w:rPr>
          <w:rFonts w:eastAsia="Times New Roman" w:cstheme="minorHAnsi"/>
          <w:i/>
        </w:rPr>
        <w:t>Research for Us</w:t>
      </w:r>
      <w:r w:rsidR="00A432B7" w:rsidRPr="00F6572B">
        <w:rPr>
          <w:rFonts w:eastAsia="Times New Roman" w:cstheme="minorHAnsi"/>
        </w:rPr>
        <w:t>);</w:t>
      </w:r>
      <w:r w:rsidRPr="00F6572B">
        <w:rPr>
          <w:rFonts w:eastAsia="Times New Roman" w:cstheme="minorHAnsi"/>
        </w:rPr>
        <w:t xml:space="preserve"> second, we will place it on one of the most high-traffic areas of our </w:t>
      </w:r>
      <w:r w:rsidR="000914AB">
        <w:rPr>
          <w:rFonts w:eastAsia="Times New Roman" w:cstheme="minorHAnsi"/>
        </w:rPr>
        <w:t xml:space="preserve">hospital’s </w:t>
      </w:r>
      <w:r w:rsidRPr="00F6572B">
        <w:rPr>
          <w:rFonts w:eastAsia="Times New Roman" w:cstheme="minorHAnsi"/>
        </w:rPr>
        <w:t>website</w:t>
      </w:r>
      <w:r w:rsidR="00837B19">
        <w:rPr>
          <w:rFonts w:eastAsia="Times New Roman" w:cstheme="minorHAnsi"/>
        </w:rPr>
        <w:t xml:space="preserve"> to increase visibility</w:t>
      </w:r>
      <w:r w:rsidR="00A432B7" w:rsidRPr="00F6572B">
        <w:rPr>
          <w:rFonts w:eastAsia="Times New Roman" w:cstheme="minorHAnsi"/>
        </w:rPr>
        <w:t>;</w:t>
      </w:r>
      <w:r w:rsidRPr="00F6572B">
        <w:rPr>
          <w:rFonts w:eastAsia="Times New Roman" w:cstheme="minorHAnsi"/>
        </w:rPr>
        <w:t xml:space="preserve"> third, we will focus the study’s e</w:t>
      </w:r>
      <w:r w:rsidRPr="00F6572B">
        <w:rPr>
          <w:rFonts w:eastAsia="Times New Roman" w:cstheme="minorHAnsi"/>
        </w:rPr>
        <w:t>ducation</w:t>
      </w:r>
      <w:r w:rsidRPr="00F6572B">
        <w:rPr>
          <w:rFonts w:eastAsia="Times New Roman" w:cstheme="minorHAnsi"/>
        </w:rPr>
        <w:t>al initiatives on</w:t>
      </w:r>
      <w:r w:rsidRPr="00F6572B">
        <w:rPr>
          <w:rFonts w:eastAsia="Times New Roman" w:cstheme="minorHAnsi"/>
        </w:rPr>
        <w:t xml:space="preserve"> therapeutic </w:t>
      </w:r>
      <w:r w:rsidRPr="00F6572B">
        <w:rPr>
          <w:rFonts w:eastAsia="Times New Roman" w:cstheme="minorHAnsi"/>
        </w:rPr>
        <w:t>clinical trials.</w:t>
      </w:r>
    </w:p>
    <w:p w:rsidR="00C06C33" w:rsidRDefault="00784DF6" w:rsidP="00A432B7">
      <w:pPr>
        <w:rPr>
          <w:rStyle w:val="help-block"/>
          <w:b/>
          <w:u w:val="single"/>
        </w:rPr>
      </w:pPr>
      <w:r w:rsidRPr="00F6572B">
        <w:br/>
      </w:r>
      <w:r w:rsidRPr="00F6572B">
        <w:rPr>
          <w:rStyle w:val="help-block"/>
        </w:rPr>
        <w:t xml:space="preserve">• </w:t>
      </w:r>
      <w:r w:rsidRPr="00F6572B">
        <w:rPr>
          <w:rStyle w:val="help-block"/>
          <w:b/>
          <w:u w:val="single"/>
        </w:rPr>
        <w:t>How will you do it?</w:t>
      </w:r>
    </w:p>
    <w:p w:rsidR="00C06C33" w:rsidRDefault="00C06C33" w:rsidP="00B70C80">
      <w:pPr>
        <w:ind w:firstLine="540"/>
        <w:rPr>
          <w:rFonts w:eastAsia="Times New Roman" w:cstheme="minorHAnsi"/>
        </w:rPr>
      </w:pPr>
      <w:r w:rsidRPr="00F6572B">
        <w:rPr>
          <w:rFonts w:eastAsia="Times New Roman" w:cstheme="minorHAnsi"/>
        </w:rPr>
        <w:t xml:space="preserve">Since we will be expanding an already existing model, many of the </w:t>
      </w:r>
      <w:r w:rsidRPr="00F6572B">
        <w:rPr>
          <w:rFonts w:eastAsia="Times New Roman" w:cstheme="minorHAnsi"/>
          <w:i/>
        </w:rPr>
        <w:t>Research for Us</w:t>
      </w:r>
      <w:r w:rsidRPr="00F6572B">
        <w:rPr>
          <w:rFonts w:eastAsia="Times New Roman" w:cstheme="minorHAnsi"/>
        </w:rPr>
        <w:t xml:space="preserve"> study start-up activities have already been achieved.  However, two significant changes will be implemented: the landing page for the study on our hospital’s website, and an overhaul of the study’s data capture system.</w:t>
      </w:r>
    </w:p>
    <w:p w:rsidR="00C06C33" w:rsidRDefault="00C06C33" w:rsidP="00A432B7">
      <w:pPr>
        <w:rPr>
          <w:rStyle w:val="help-block"/>
          <w:b/>
          <w:u w:val="single"/>
        </w:rPr>
      </w:pPr>
    </w:p>
    <w:p w:rsidR="00A432B7" w:rsidRPr="00F6572B" w:rsidRDefault="006140BD" w:rsidP="00401346">
      <w:pPr>
        <w:pStyle w:val="ListParagraph"/>
        <w:numPr>
          <w:ilvl w:val="0"/>
          <w:numId w:val="2"/>
        </w:numPr>
        <w:rPr>
          <w:rStyle w:val="help-block"/>
        </w:rPr>
      </w:pPr>
      <w:r w:rsidRPr="00401346">
        <w:rPr>
          <w:rStyle w:val="help-block"/>
          <w:b/>
          <w:u w:val="single"/>
        </w:rPr>
        <w:t>Where will you implement it?</w:t>
      </w:r>
    </w:p>
    <w:p w:rsidR="003F52BD" w:rsidRDefault="00F6572B" w:rsidP="00B70C80">
      <w:pPr>
        <w:ind w:firstLine="540"/>
        <w:rPr>
          <w:rFonts w:eastAsia="Times New Roman" w:cstheme="minorHAnsi"/>
        </w:rPr>
      </w:pPr>
      <w:r w:rsidRPr="00F6572B">
        <w:rPr>
          <w:rFonts w:eastAsia="Times New Roman" w:cstheme="minorHAnsi"/>
        </w:rPr>
        <w:t xml:space="preserve">We plan to feature the </w:t>
      </w:r>
      <w:r w:rsidR="00250C3E">
        <w:rPr>
          <w:rFonts w:eastAsia="Times New Roman" w:cstheme="minorHAnsi"/>
          <w:i/>
        </w:rPr>
        <w:t>Research f</w:t>
      </w:r>
      <w:r w:rsidRPr="00F6572B">
        <w:rPr>
          <w:rFonts w:eastAsia="Times New Roman" w:cstheme="minorHAnsi"/>
          <w:i/>
        </w:rPr>
        <w:t xml:space="preserve">or </w:t>
      </w:r>
      <w:proofErr w:type="gramStart"/>
      <w:r w:rsidRPr="00F6572B">
        <w:rPr>
          <w:rFonts w:eastAsia="Times New Roman" w:cstheme="minorHAnsi"/>
          <w:i/>
        </w:rPr>
        <w:t>Us</w:t>
      </w:r>
      <w:proofErr w:type="gramEnd"/>
      <w:r w:rsidRPr="00F6572B">
        <w:rPr>
          <w:rFonts w:eastAsia="Times New Roman" w:cstheme="minorHAnsi"/>
        </w:rPr>
        <w:t xml:space="preserve"> link on our medical center’s patient-facing electronic medical records portal. All patients are granted access to this secure website, and because of its functionality (can view records, request prescription refills, message physicians and pay medical bills), it </w:t>
      </w:r>
      <w:r w:rsidR="000914AB">
        <w:rPr>
          <w:rFonts w:eastAsia="Times New Roman" w:cstheme="minorHAnsi"/>
        </w:rPr>
        <w:t xml:space="preserve">is heavily utilized. </w:t>
      </w:r>
    </w:p>
    <w:p w:rsidR="003F52BD" w:rsidRDefault="003F52BD" w:rsidP="000914AB">
      <w:pPr>
        <w:ind w:firstLine="720"/>
        <w:rPr>
          <w:rFonts w:eastAsia="Times New Roman" w:cstheme="minorHAnsi"/>
        </w:rPr>
      </w:pPr>
    </w:p>
    <w:p w:rsidR="003F52BD" w:rsidRPr="00401346" w:rsidRDefault="003F52BD" w:rsidP="00401346">
      <w:pPr>
        <w:pStyle w:val="ListParagraph"/>
        <w:numPr>
          <w:ilvl w:val="0"/>
          <w:numId w:val="2"/>
        </w:numPr>
        <w:rPr>
          <w:rFonts w:eastAsia="Times New Roman" w:cstheme="minorHAnsi"/>
        </w:rPr>
      </w:pPr>
      <w:r w:rsidRPr="00401346">
        <w:rPr>
          <w:rStyle w:val="help-block"/>
          <w:b/>
          <w:u w:val="single"/>
        </w:rPr>
        <w:t>How does it work?</w:t>
      </w:r>
    </w:p>
    <w:p w:rsidR="000914AB" w:rsidRDefault="00E50360" w:rsidP="00B70C80">
      <w:pPr>
        <w:ind w:firstLine="540"/>
        <w:rPr>
          <w:rFonts w:eastAsia="Times New Roman" w:cstheme="minorHAnsi"/>
        </w:rPr>
      </w:pPr>
      <w:r>
        <w:rPr>
          <w:rFonts w:eastAsia="Times New Roman" w:cstheme="minorHAnsi"/>
        </w:rPr>
        <w:t xml:space="preserve">The </w:t>
      </w:r>
      <w:r>
        <w:rPr>
          <w:rFonts w:eastAsia="Times New Roman" w:cstheme="minorHAnsi"/>
          <w:i/>
        </w:rPr>
        <w:t>Research for U</w:t>
      </w:r>
      <w:r w:rsidRPr="00F6572B">
        <w:rPr>
          <w:rFonts w:eastAsia="Times New Roman" w:cstheme="minorHAnsi"/>
          <w:i/>
        </w:rPr>
        <w:t>s</w:t>
      </w:r>
      <w:r w:rsidRPr="00F6572B">
        <w:rPr>
          <w:rFonts w:eastAsia="Times New Roman" w:cstheme="minorHAnsi"/>
        </w:rPr>
        <w:t xml:space="preserve"> link</w:t>
      </w:r>
      <w:r w:rsidRPr="00F6572B">
        <w:rPr>
          <w:rFonts w:eastAsia="Times New Roman" w:cstheme="minorHAnsi"/>
        </w:rPr>
        <w:t xml:space="preserve"> </w:t>
      </w:r>
      <w:r>
        <w:rPr>
          <w:rFonts w:eastAsia="Times New Roman" w:cstheme="minorHAnsi"/>
        </w:rPr>
        <w:t>and a brief description will be featured on the landing page for the hospital’s</w:t>
      </w:r>
      <w:r w:rsidR="003D5167">
        <w:rPr>
          <w:rFonts w:eastAsia="Times New Roman" w:cstheme="minorHAnsi"/>
        </w:rPr>
        <w:t xml:space="preserve"> </w:t>
      </w:r>
      <w:r>
        <w:rPr>
          <w:rFonts w:eastAsia="Times New Roman" w:cstheme="minorHAnsi"/>
        </w:rPr>
        <w:t>online patient portal. After clicking on the</w:t>
      </w:r>
      <w:r w:rsidR="00F6572B" w:rsidRPr="00F6572B">
        <w:rPr>
          <w:rFonts w:eastAsia="Times New Roman" w:cstheme="minorHAnsi"/>
        </w:rPr>
        <w:t xml:space="preserve"> link, prospective participants will be directed to an internal landing </w:t>
      </w:r>
      <w:r w:rsidR="000808D6">
        <w:rPr>
          <w:rFonts w:eastAsia="Times New Roman" w:cstheme="minorHAnsi"/>
        </w:rPr>
        <w:t>page to learn more</w:t>
      </w:r>
      <w:r w:rsidR="00F6572B" w:rsidRPr="00F6572B">
        <w:rPr>
          <w:rFonts w:eastAsia="Times New Roman" w:cstheme="minorHAnsi"/>
        </w:rPr>
        <w:t xml:space="preserve"> about the study. </w:t>
      </w:r>
      <w:r w:rsidR="000914AB">
        <w:rPr>
          <w:rFonts w:eastAsia="Times New Roman" w:cstheme="minorHAnsi"/>
        </w:rPr>
        <w:t>In addition, this page will feature FAQ</w:t>
      </w:r>
      <w:r w:rsidR="009D1641">
        <w:rPr>
          <w:rFonts w:eastAsia="Times New Roman" w:cstheme="minorHAnsi"/>
        </w:rPr>
        <w:t>’</w:t>
      </w:r>
      <w:r w:rsidR="000914AB">
        <w:rPr>
          <w:rFonts w:eastAsia="Times New Roman" w:cstheme="minorHAnsi"/>
        </w:rPr>
        <w:t xml:space="preserve">s about </w:t>
      </w:r>
      <w:r w:rsidR="00C06C33">
        <w:rPr>
          <w:rFonts w:eastAsia="Times New Roman" w:cstheme="minorHAnsi"/>
        </w:rPr>
        <w:t xml:space="preserve">cancer </w:t>
      </w:r>
      <w:r w:rsidR="000914AB">
        <w:rPr>
          <w:rFonts w:eastAsia="Times New Roman" w:cstheme="minorHAnsi"/>
        </w:rPr>
        <w:t>trial participation, a cli</w:t>
      </w:r>
      <w:r w:rsidR="00C06C33">
        <w:rPr>
          <w:rFonts w:eastAsia="Times New Roman" w:cstheme="minorHAnsi"/>
        </w:rPr>
        <w:t>nical trial awareness video, as well as</w:t>
      </w:r>
      <w:r w:rsidR="000914AB">
        <w:rPr>
          <w:rFonts w:eastAsia="Times New Roman" w:cstheme="minorHAnsi"/>
        </w:rPr>
        <w:t xml:space="preserve"> direct contact information for the medical center’</w:t>
      </w:r>
      <w:r w:rsidR="00C06C33">
        <w:rPr>
          <w:rFonts w:eastAsia="Times New Roman" w:cstheme="minorHAnsi"/>
        </w:rPr>
        <w:t xml:space="preserve">s cancer trial </w:t>
      </w:r>
      <w:r w:rsidR="000914AB">
        <w:rPr>
          <w:rFonts w:eastAsia="Times New Roman" w:cstheme="minorHAnsi"/>
        </w:rPr>
        <w:t xml:space="preserve">nurse navigator. </w:t>
      </w:r>
      <w:r w:rsidR="00F6572B" w:rsidRPr="00F6572B">
        <w:rPr>
          <w:rFonts w:eastAsia="Times New Roman" w:cstheme="minorHAnsi"/>
        </w:rPr>
        <w:t xml:space="preserve">If </w:t>
      </w:r>
      <w:r w:rsidR="00C06C33">
        <w:rPr>
          <w:rFonts w:eastAsia="Times New Roman" w:cstheme="minorHAnsi"/>
        </w:rPr>
        <w:t>patients</w:t>
      </w:r>
      <w:r w:rsidR="00250C3E">
        <w:rPr>
          <w:rFonts w:eastAsia="Times New Roman" w:cstheme="minorHAnsi"/>
        </w:rPr>
        <w:t xml:space="preserve"> opt</w:t>
      </w:r>
      <w:r w:rsidR="00F6572B" w:rsidRPr="00F6572B">
        <w:rPr>
          <w:rFonts w:eastAsia="Times New Roman" w:cstheme="minorHAnsi"/>
        </w:rPr>
        <w:t xml:space="preserve"> to participate, they will</w:t>
      </w:r>
      <w:r w:rsidR="00C06C33">
        <w:rPr>
          <w:rFonts w:eastAsia="Times New Roman" w:cstheme="minorHAnsi"/>
        </w:rPr>
        <w:t xml:space="preserve"> </w:t>
      </w:r>
      <w:r w:rsidR="00F6572B" w:rsidRPr="00F6572B">
        <w:rPr>
          <w:rFonts w:eastAsia="Times New Roman" w:cstheme="minorHAnsi"/>
        </w:rPr>
        <w:t xml:space="preserve">consent online using </w:t>
      </w:r>
      <w:proofErr w:type="spellStart"/>
      <w:r w:rsidR="00F6572B" w:rsidRPr="007153FD">
        <w:rPr>
          <w:rFonts w:eastAsia="Times New Roman" w:cstheme="minorHAnsi"/>
        </w:rPr>
        <w:t>DocuSign</w:t>
      </w:r>
      <w:proofErr w:type="spellEnd"/>
      <w:r w:rsidR="00754E29" w:rsidRPr="00754E29">
        <w:rPr>
          <w:rFonts w:ascii="Tahoma" w:eastAsia="Times New Roman" w:hAnsi="Tahoma" w:cs="Tahoma"/>
          <w:color w:val="404040" w:themeColor="text1" w:themeTint="BF"/>
          <w:sz w:val="24"/>
          <w:szCs w:val="24"/>
          <w:vertAlign w:val="superscript"/>
        </w:rPr>
        <w:t>®</w:t>
      </w:r>
      <w:r w:rsidR="00F6572B" w:rsidRPr="00F6572B">
        <w:rPr>
          <w:rFonts w:eastAsia="Times New Roman" w:cstheme="minorHAnsi"/>
        </w:rPr>
        <w:t>, a secure and IRB-approved means of obtaining informed consent. Patients will then</w:t>
      </w:r>
      <w:r w:rsidR="00F6572B" w:rsidRPr="00F6572B">
        <w:rPr>
          <w:rFonts w:ascii="Helvetica" w:eastAsia="Times New Roman" w:hAnsi="Helvetica" w:cs="Helvetica"/>
          <w:sz w:val="24"/>
          <w:szCs w:val="24"/>
        </w:rPr>
        <w:t xml:space="preserve"> </w:t>
      </w:r>
      <w:r w:rsidR="00F6572B" w:rsidRPr="00F6572B">
        <w:rPr>
          <w:rFonts w:eastAsia="Times New Roman" w:cstheme="minorHAnsi"/>
        </w:rPr>
        <w:t>be prompted to complete a health questionnaire and demographic information</w:t>
      </w:r>
      <w:r w:rsidR="000914AB">
        <w:rPr>
          <w:rFonts w:eastAsia="Times New Roman" w:cstheme="minorHAnsi"/>
        </w:rPr>
        <w:t xml:space="preserve">. </w:t>
      </w:r>
      <w:r w:rsidR="000914AB" w:rsidRPr="000914AB">
        <w:rPr>
          <w:rFonts w:eastAsia="Times New Roman" w:cstheme="minorHAnsi"/>
        </w:rPr>
        <w:t>Consent will also enable stu</w:t>
      </w:r>
      <w:r w:rsidR="00C06C33">
        <w:rPr>
          <w:rFonts w:eastAsia="Times New Roman" w:cstheme="minorHAnsi"/>
        </w:rPr>
        <w:t>dy staff</w:t>
      </w:r>
      <w:r w:rsidR="000914AB" w:rsidRPr="000914AB">
        <w:rPr>
          <w:rFonts w:eastAsia="Times New Roman" w:cstheme="minorHAnsi"/>
        </w:rPr>
        <w:t xml:space="preserve"> to access </w:t>
      </w:r>
      <w:r>
        <w:rPr>
          <w:rFonts w:eastAsia="Times New Roman" w:cstheme="minorHAnsi"/>
        </w:rPr>
        <w:t xml:space="preserve">the patient’s </w:t>
      </w:r>
      <w:r w:rsidR="000914AB" w:rsidRPr="000914AB">
        <w:rPr>
          <w:rFonts w:eastAsia="Times New Roman" w:cstheme="minorHAnsi"/>
        </w:rPr>
        <w:t>medical records i</w:t>
      </w:r>
      <w:r w:rsidR="000808D6">
        <w:rPr>
          <w:rFonts w:eastAsia="Times New Roman" w:cstheme="minorHAnsi"/>
        </w:rPr>
        <w:t>f additional</w:t>
      </w:r>
      <w:r w:rsidR="00C06C33">
        <w:rPr>
          <w:rFonts w:eastAsia="Times New Roman" w:cstheme="minorHAnsi"/>
        </w:rPr>
        <w:t xml:space="preserve"> </w:t>
      </w:r>
      <w:r w:rsidR="000808D6">
        <w:rPr>
          <w:rFonts w:eastAsia="Times New Roman" w:cstheme="minorHAnsi"/>
        </w:rPr>
        <w:t xml:space="preserve">information regarding </w:t>
      </w:r>
      <w:r w:rsidR="00C06C33">
        <w:rPr>
          <w:rFonts w:eastAsia="Times New Roman" w:cstheme="minorHAnsi"/>
        </w:rPr>
        <w:t xml:space="preserve">disease/treatment history </w:t>
      </w:r>
      <w:r w:rsidR="000808D6">
        <w:rPr>
          <w:rFonts w:eastAsia="Times New Roman" w:cstheme="minorHAnsi"/>
        </w:rPr>
        <w:t>is</w:t>
      </w:r>
      <w:r w:rsidR="00C06C33">
        <w:rPr>
          <w:rFonts w:eastAsia="Times New Roman" w:cstheme="minorHAnsi"/>
        </w:rPr>
        <w:t xml:space="preserve"> needed</w:t>
      </w:r>
      <w:r w:rsidR="000914AB" w:rsidRPr="000914AB">
        <w:rPr>
          <w:rFonts w:eastAsia="Times New Roman" w:cstheme="minorHAnsi"/>
        </w:rPr>
        <w:t xml:space="preserve"> to </w:t>
      </w:r>
      <w:r w:rsidR="00C06C33">
        <w:rPr>
          <w:rFonts w:eastAsia="Times New Roman" w:cstheme="minorHAnsi"/>
        </w:rPr>
        <w:t>determine potential trial matches.</w:t>
      </w:r>
    </w:p>
    <w:p w:rsidR="00B70C80" w:rsidRDefault="00B70C80" w:rsidP="003F52BD">
      <w:pPr>
        <w:rPr>
          <w:rStyle w:val="help-block"/>
          <w:b/>
          <w:u w:val="single"/>
        </w:rPr>
      </w:pPr>
    </w:p>
    <w:p w:rsidR="003F52BD" w:rsidRPr="00401346" w:rsidRDefault="003F52BD" w:rsidP="00401346">
      <w:pPr>
        <w:pStyle w:val="ListParagraph"/>
        <w:numPr>
          <w:ilvl w:val="0"/>
          <w:numId w:val="2"/>
        </w:numPr>
        <w:rPr>
          <w:rFonts w:eastAsia="Times New Roman" w:cstheme="minorHAnsi"/>
        </w:rPr>
      </w:pPr>
      <w:r w:rsidRPr="00401346">
        <w:rPr>
          <w:rStyle w:val="help-block"/>
          <w:b/>
          <w:u w:val="single"/>
        </w:rPr>
        <w:t>What does it look like?</w:t>
      </w:r>
    </w:p>
    <w:p w:rsidR="000914AB" w:rsidRPr="00754E29" w:rsidRDefault="000914AB" w:rsidP="00B70C80">
      <w:pPr>
        <w:ind w:firstLine="540"/>
      </w:pPr>
      <w:r w:rsidRPr="00C06C33">
        <w:rPr>
          <w:rFonts w:eastAsia="Times New Roman" w:cstheme="minorHAnsi"/>
        </w:rPr>
        <w:t>To focus more on awareness and recr</w:t>
      </w:r>
      <w:r w:rsidR="00754E29">
        <w:rPr>
          <w:rFonts w:eastAsia="Times New Roman" w:cstheme="minorHAnsi"/>
        </w:rPr>
        <w:t>uitment to therapeutic trials, we have</w:t>
      </w:r>
      <w:r w:rsidRPr="00C06C33">
        <w:rPr>
          <w:rFonts w:eastAsia="Times New Roman" w:cstheme="minorHAnsi"/>
        </w:rPr>
        <w:t xml:space="preserve"> re</w:t>
      </w:r>
      <w:r w:rsidR="00754E29">
        <w:rPr>
          <w:rFonts w:eastAsia="Times New Roman" w:cstheme="minorHAnsi"/>
        </w:rPr>
        <w:t>vised</w:t>
      </w:r>
      <w:r w:rsidRPr="00C06C33">
        <w:rPr>
          <w:rFonts w:eastAsia="Times New Roman" w:cstheme="minorHAnsi"/>
        </w:rPr>
        <w:t xml:space="preserve"> the cancer-focused questionnaire to reflect current trends in eligibility criteria (such as tumor genetics/molecular </w:t>
      </w:r>
      <w:proofErr w:type="gramStart"/>
      <w:r w:rsidRPr="00C06C33">
        <w:rPr>
          <w:rFonts w:eastAsia="Times New Roman" w:cstheme="minorHAnsi"/>
        </w:rPr>
        <w:lastRenderedPageBreak/>
        <w:t>markers</w:t>
      </w:r>
      <w:proofErr w:type="gramEnd"/>
      <w:r w:rsidRPr="00C06C33">
        <w:rPr>
          <w:rFonts w:eastAsia="Times New Roman" w:cstheme="minorHAnsi"/>
        </w:rPr>
        <w:t xml:space="preserve">), </w:t>
      </w:r>
      <w:r w:rsidR="00754E29">
        <w:rPr>
          <w:rFonts w:eastAsia="Times New Roman" w:cstheme="minorHAnsi"/>
        </w:rPr>
        <w:t xml:space="preserve">and we will move to a </w:t>
      </w:r>
      <w:proofErr w:type="spellStart"/>
      <w:r w:rsidR="00754E29" w:rsidRPr="007153FD">
        <w:t>REDCap</w:t>
      </w:r>
      <w:r w:rsidR="002408AF" w:rsidRPr="007153FD">
        <w:rPr>
          <w:vertAlign w:val="superscript"/>
        </w:rPr>
        <w:t>TM</w:t>
      </w:r>
      <w:proofErr w:type="spellEnd"/>
      <w:r w:rsidR="00754E29">
        <w:t xml:space="preserve"> electronic data</w:t>
      </w:r>
      <w:r w:rsidR="00E05D2D">
        <w:t xml:space="preserve"> capture system</w:t>
      </w:r>
      <w:r w:rsidR="00754E29">
        <w:t xml:space="preserve">. </w:t>
      </w:r>
      <w:r w:rsidRPr="00C06C33">
        <w:rPr>
          <w:rFonts w:eastAsia="Times New Roman" w:cstheme="minorHAnsi"/>
        </w:rPr>
        <w:t>The patient data will then be automatically queried to generate</w:t>
      </w:r>
      <w:r w:rsidR="00C06C33" w:rsidRPr="00C06C33">
        <w:rPr>
          <w:rFonts w:eastAsia="Times New Roman" w:cstheme="minorHAnsi"/>
        </w:rPr>
        <w:t xml:space="preserve"> reports of potential matches. </w:t>
      </w:r>
      <w:r w:rsidRPr="00C06C33">
        <w:rPr>
          <w:rFonts w:eastAsia="Times New Roman" w:cstheme="minorHAnsi"/>
        </w:rPr>
        <w:t>Once a potential trial match has been identified, the patient will be sent a secure me</w:t>
      </w:r>
      <w:r w:rsidRPr="00C06C33">
        <w:rPr>
          <w:rFonts w:eastAsia="Times New Roman" w:cstheme="minorHAnsi"/>
        </w:rPr>
        <w:t xml:space="preserve">ssage through our </w:t>
      </w:r>
      <w:r w:rsidR="002D1B76">
        <w:rPr>
          <w:rFonts w:eastAsia="Times New Roman" w:cstheme="minorHAnsi"/>
        </w:rPr>
        <w:t>online</w:t>
      </w:r>
      <w:r w:rsidRPr="00C06C33">
        <w:rPr>
          <w:rFonts w:eastAsia="Times New Roman" w:cstheme="minorHAnsi"/>
        </w:rPr>
        <w:t xml:space="preserve"> patient portal, </w:t>
      </w:r>
      <w:r w:rsidR="003D5167">
        <w:rPr>
          <w:rFonts w:eastAsia="Times New Roman" w:cstheme="minorHAnsi"/>
        </w:rPr>
        <w:t>which will contain</w:t>
      </w:r>
      <w:r w:rsidRPr="00C06C33">
        <w:rPr>
          <w:rFonts w:eastAsia="Times New Roman" w:cstheme="minorHAnsi"/>
        </w:rPr>
        <w:t xml:space="preserve"> </w:t>
      </w:r>
      <w:r w:rsidR="003D5167">
        <w:rPr>
          <w:rFonts w:eastAsia="Times New Roman" w:cstheme="minorHAnsi"/>
        </w:rPr>
        <w:t xml:space="preserve">basic </w:t>
      </w:r>
      <w:r w:rsidRPr="00C06C33">
        <w:rPr>
          <w:rFonts w:eastAsia="Times New Roman" w:cstheme="minorHAnsi"/>
        </w:rPr>
        <w:t>i</w:t>
      </w:r>
      <w:r w:rsidR="003D5167">
        <w:rPr>
          <w:rFonts w:eastAsia="Times New Roman" w:cstheme="minorHAnsi"/>
        </w:rPr>
        <w:t xml:space="preserve">nformation about the study and direct contact information for its </w:t>
      </w:r>
      <w:r w:rsidR="002D1B76">
        <w:rPr>
          <w:rFonts w:eastAsia="Times New Roman" w:cstheme="minorHAnsi"/>
        </w:rPr>
        <w:t>nurse/</w:t>
      </w:r>
      <w:r w:rsidR="003D5167">
        <w:rPr>
          <w:rFonts w:eastAsia="Times New Roman" w:cstheme="minorHAnsi"/>
        </w:rPr>
        <w:t xml:space="preserve">coordinator. </w:t>
      </w:r>
      <w:r w:rsidRPr="00C06C33">
        <w:rPr>
          <w:rFonts w:eastAsia="Times New Roman" w:cstheme="minorHAnsi"/>
        </w:rPr>
        <w:t>In addition, patients will received either a follow up email or phone call, per their preference.</w:t>
      </w:r>
      <w:r w:rsidR="00C06C33" w:rsidRPr="00C06C33">
        <w:rPr>
          <w:rFonts w:cstheme="minorHAnsi"/>
        </w:rPr>
        <w:t xml:space="preserve"> </w:t>
      </w:r>
      <w:r w:rsidR="007153FD">
        <w:rPr>
          <w:rFonts w:cstheme="minorHAnsi"/>
        </w:rPr>
        <w:t xml:space="preserve"> </w:t>
      </w:r>
      <w:proofErr w:type="spellStart"/>
      <w:r w:rsidR="00342E8A">
        <w:t>REDCap</w:t>
      </w:r>
      <w:r w:rsidR="002408AF" w:rsidRPr="002408AF">
        <w:rPr>
          <w:vertAlign w:val="superscript"/>
        </w:rPr>
        <w:t>TM</w:t>
      </w:r>
      <w:proofErr w:type="spellEnd"/>
      <w:r w:rsidR="00342E8A">
        <w:t xml:space="preserve"> </w:t>
      </w:r>
      <w:r w:rsidR="00342E8A" w:rsidRPr="00C06C33">
        <w:rPr>
          <w:rFonts w:eastAsia="Times New Roman" w:cstheme="minorHAnsi"/>
        </w:rPr>
        <w:t xml:space="preserve">will also be programmed to reach out to patients to collect updated information about additional cancer treatments and recurrences.  </w:t>
      </w:r>
    </w:p>
    <w:p w:rsidR="00C06C33" w:rsidRPr="003F52BD" w:rsidRDefault="00784DF6" w:rsidP="00C06C33">
      <w:pPr>
        <w:rPr>
          <w:rStyle w:val="help-block"/>
          <w:rFonts w:cstheme="minorHAnsi"/>
          <w:b/>
          <w:u w:val="single"/>
        </w:rPr>
      </w:pPr>
      <w:r w:rsidRPr="00C06C33">
        <w:rPr>
          <w:rFonts w:cstheme="minorHAnsi"/>
        </w:rPr>
        <w:br/>
      </w:r>
      <w:r w:rsidRPr="00C06C33">
        <w:rPr>
          <w:rStyle w:val="help-block"/>
          <w:rFonts w:cstheme="minorHAnsi"/>
        </w:rPr>
        <w:t xml:space="preserve">• </w:t>
      </w:r>
      <w:r w:rsidRPr="003F52BD">
        <w:rPr>
          <w:rStyle w:val="help-block"/>
          <w:rFonts w:cstheme="minorHAnsi"/>
          <w:b/>
          <w:u w:val="single"/>
        </w:rPr>
        <w:t>Who will be involved (stakeholders)?</w:t>
      </w:r>
    </w:p>
    <w:p w:rsidR="00C06C33" w:rsidRPr="00C06C33" w:rsidRDefault="00C06C33" w:rsidP="00B70C80">
      <w:pPr>
        <w:ind w:firstLine="540"/>
        <w:rPr>
          <w:rFonts w:cstheme="minorHAnsi"/>
        </w:rPr>
      </w:pPr>
      <w:r w:rsidRPr="00C06C33">
        <w:rPr>
          <w:rFonts w:eastAsia="Times New Roman" w:cstheme="minorHAnsi"/>
        </w:rPr>
        <w:t xml:space="preserve">Dr. BJ Rimel, the Principal Investigator of </w:t>
      </w:r>
      <w:r w:rsidRPr="00C06C33">
        <w:rPr>
          <w:rFonts w:eastAsia="Times New Roman" w:cstheme="minorHAnsi"/>
          <w:i/>
        </w:rPr>
        <w:t>Research for Her</w:t>
      </w:r>
      <w:r w:rsidRPr="00C06C33">
        <w:rPr>
          <w:rFonts w:eastAsia="Times New Roman" w:cstheme="minorHAnsi"/>
        </w:rPr>
        <w:t xml:space="preserve">, will lead the expansion to </w:t>
      </w:r>
      <w:r w:rsidRPr="00C06C33">
        <w:rPr>
          <w:rFonts w:eastAsia="Times New Roman" w:cstheme="minorHAnsi"/>
          <w:i/>
        </w:rPr>
        <w:t>Research for Us</w:t>
      </w:r>
      <w:r w:rsidR="002D1B76">
        <w:rPr>
          <w:rFonts w:eastAsia="Times New Roman" w:cstheme="minorHAnsi"/>
        </w:rPr>
        <w:t>.  Furthermore</w:t>
      </w:r>
      <w:r w:rsidR="00554420">
        <w:rPr>
          <w:rFonts w:eastAsia="Times New Roman" w:cstheme="minorHAnsi"/>
        </w:rPr>
        <w:t xml:space="preserve">, our </w:t>
      </w:r>
      <w:r w:rsidR="002D1B76">
        <w:rPr>
          <w:rFonts w:eastAsia="Times New Roman" w:cstheme="minorHAnsi"/>
        </w:rPr>
        <w:t xml:space="preserve">cancer institute’s </w:t>
      </w:r>
      <w:r w:rsidRPr="00C06C33">
        <w:rPr>
          <w:rFonts w:eastAsia="Times New Roman" w:cstheme="minorHAnsi"/>
        </w:rPr>
        <w:t xml:space="preserve">Clinical Research Office </w:t>
      </w:r>
      <w:r w:rsidR="00C70EE5">
        <w:rPr>
          <w:rFonts w:eastAsia="Times New Roman" w:cstheme="minorHAnsi"/>
        </w:rPr>
        <w:t>will</w:t>
      </w:r>
      <w:r w:rsidRPr="00C06C33">
        <w:rPr>
          <w:rFonts w:eastAsia="Times New Roman" w:cstheme="minorHAnsi"/>
        </w:rPr>
        <w:t xml:space="preserve"> involve all physician investigators in the process.</w:t>
      </w:r>
      <w:r w:rsidRPr="00C06C33">
        <w:rPr>
          <w:rFonts w:eastAsia="Times New Roman" w:cstheme="minorHAnsi"/>
        </w:rPr>
        <w:t xml:space="preserve"> </w:t>
      </w:r>
      <w:r w:rsidRPr="00C06C33">
        <w:rPr>
          <w:rFonts w:eastAsia="Times New Roman" w:cstheme="minorHAnsi"/>
        </w:rPr>
        <w:t xml:space="preserve">Lastly, focus groups with </w:t>
      </w:r>
      <w:r w:rsidRPr="00C06C33">
        <w:rPr>
          <w:rFonts w:eastAsia="Times New Roman" w:cstheme="minorHAnsi"/>
        </w:rPr>
        <w:t xml:space="preserve">study </w:t>
      </w:r>
      <w:r w:rsidRPr="00C06C33">
        <w:rPr>
          <w:rFonts w:eastAsia="Times New Roman" w:cstheme="minorHAnsi"/>
        </w:rPr>
        <w:t xml:space="preserve">participants will be conducted to assist in the </w:t>
      </w:r>
      <w:r w:rsidR="00554420">
        <w:rPr>
          <w:rFonts w:eastAsia="Times New Roman" w:cstheme="minorHAnsi"/>
        </w:rPr>
        <w:t xml:space="preserve">refinement of web-content </w:t>
      </w:r>
      <w:r w:rsidRPr="00C06C33">
        <w:rPr>
          <w:rFonts w:eastAsia="Times New Roman" w:cstheme="minorHAnsi"/>
        </w:rPr>
        <w:t xml:space="preserve">and </w:t>
      </w:r>
      <w:r w:rsidR="00554420">
        <w:rPr>
          <w:rFonts w:eastAsia="Times New Roman" w:cstheme="minorHAnsi"/>
        </w:rPr>
        <w:t xml:space="preserve">development of </w:t>
      </w:r>
      <w:r w:rsidRPr="00C06C33">
        <w:rPr>
          <w:rFonts w:eastAsia="Times New Roman" w:cstheme="minorHAnsi"/>
        </w:rPr>
        <w:t>collateral materials.</w:t>
      </w:r>
    </w:p>
    <w:p w:rsidR="00C06C33" w:rsidRPr="00C06C33" w:rsidRDefault="00784DF6" w:rsidP="00C06C33">
      <w:pPr>
        <w:rPr>
          <w:rStyle w:val="help-block"/>
          <w:rFonts w:cstheme="minorHAnsi"/>
        </w:rPr>
      </w:pPr>
      <w:r w:rsidRPr="00C06C33">
        <w:rPr>
          <w:rFonts w:cstheme="minorHAnsi"/>
        </w:rPr>
        <w:br/>
      </w:r>
      <w:r w:rsidRPr="00C06C33">
        <w:rPr>
          <w:rStyle w:val="help-block"/>
          <w:rFonts w:cstheme="minorHAnsi"/>
        </w:rPr>
        <w:t xml:space="preserve">• </w:t>
      </w:r>
      <w:r w:rsidRPr="003F52BD">
        <w:rPr>
          <w:rStyle w:val="help-block"/>
          <w:rFonts w:cstheme="minorHAnsi"/>
          <w:b/>
          <w:u w:val="single"/>
        </w:rPr>
        <w:t>How much will it cost to create</w:t>
      </w:r>
      <w:r w:rsidR="00B70C80">
        <w:rPr>
          <w:rStyle w:val="help-block"/>
          <w:rFonts w:cstheme="minorHAnsi"/>
          <w:b/>
          <w:u w:val="single"/>
        </w:rPr>
        <w:t xml:space="preserve">/implement </w:t>
      </w:r>
      <w:r w:rsidRPr="003F52BD">
        <w:rPr>
          <w:rStyle w:val="help-block"/>
          <w:rFonts w:cstheme="minorHAnsi"/>
          <w:b/>
          <w:u w:val="single"/>
        </w:rPr>
        <w:t xml:space="preserve"> the solution </w:t>
      </w:r>
      <w:proofErr w:type="gramStart"/>
      <w:r w:rsidRPr="003F52BD">
        <w:rPr>
          <w:rStyle w:val="help-block"/>
          <w:rFonts w:cstheme="minorHAnsi"/>
          <w:b/>
          <w:u w:val="single"/>
        </w:rPr>
        <w:t>(an estimation</w:t>
      </w:r>
      <w:proofErr w:type="gramEnd"/>
      <w:r w:rsidRPr="003F52BD">
        <w:rPr>
          <w:rStyle w:val="help-block"/>
          <w:rFonts w:cstheme="minorHAnsi"/>
          <w:b/>
          <w:u w:val="single"/>
        </w:rPr>
        <w:t>)?</w:t>
      </w:r>
    </w:p>
    <w:p w:rsidR="00C06C33" w:rsidRPr="00C06C33" w:rsidRDefault="00C06C33" w:rsidP="00B70C80">
      <w:pPr>
        <w:ind w:firstLine="540"/>
        <w:rPr>
          <w:rFonts w:cstheme="minorHAnsi"/>
        </w:rPr>
      </w:pPr>
      <w:r w:rsidRPr="00C06C33">
        <w:rPr>
          <w:rFonts w:eastAsia="Times New Roman" w:cstheme="minorHAnsi"/>
        </w:rPr>
        <w:t xml:space="preserve">Based on the cost to implement </w:t>
      </w:r>
      <w:r w:rsidRPr="00C06C33">
        <w:rPr>
          <w:rFonts w:eastAsia="Times New Roman" w:cstheme="minorHAnsi"/>
          <w:i/>
        </w:rPr>
        <w:t xml:space="preserve">Research for </w:t>
      </w:r>
      <w:proofErr w:type="gramStart"/>
      <w:r w:rsidRPr="00C06C33">
        <w:rPr>
          <w:rFonts w:eastAsia="Times New Roman" w:cstheme="minorHAnsi"/>
          <w:i/>
        </w:rPr>
        <w:t>Her</w:t>
      </w:r>
      <w:proofErr w:type="gramEnd"/>
      <w:r w:rsidRPr="00C06C33">
        <w:rPr>
          <w:rFonts w:eastAsia="Times New Roman" w:cstheme="minorHAnsi"/>
        </w:rPr>
        <w:t>, we anticipate $50,000 per year will be nece</w:t>
      </w:r>
      <w:r w:rsidR="00885F9C">
        <w:rPr>
          <w:rFonts w:eastAsia="Times New Roman" w:cstheme="minorHAnsi"/>
        </w:rPr>
        <w:t>ssary to cover the costs of the</w:t>
      </w:r>
      <w:r w:rsidRPr="00C06C33">
        <w:rPr>
          <w:rFonts w:eastAsia="Times New Roman" w:cstheme="minorHAnsi"/>
        </w:rPr>
        <w:t xml:space="preserve"> proposed expansion to </w:t>
      </w:r>
      <w:r w:rsidRPr="00C06C33">
        <w:rPr>
          <w:rFonts w:eastAsia="Times New Roman" w:cstheme="minorHAnsi"/>
          <w:i/>
        </w:rPr>
        <w:t>Research for Us</w:t>
      </w:r>
      <w:r w:rsidRPr="00C06C33">
        <w:rPr>
          <w:rFonts w:eastAsia="Times New Roman" w:cstheme="minorHAnsi"/>
        </w:rPr>
        <w:t>.</w:t>
      </w:r>
    </w:p>
    <w:p w:rsidR="003F52BD" w:rsidRDefault="00784DF6" w:rsidP="003F52BD">
      <w:pPr>
        <w:rPr>
          <w:rStyle w:val="help-block"/>
          <w:rFonts w:cstheme="minorHAnsi"/>
          <w:b/>
          <w:u w:val="single"/>
        </w:rPr>
      </w:pPr>
      <w:r w:rsidRPr="00C06C33">
        <w:rPr>
          <w:rFonts w:cstheme="minorHAnsi"/>
        </w:rPr>
        <w:br/>
      </w:r>
      <w:r w:rsidRPr="00C06C33">
        <w:rPr>
          <w:rStyle w:val="help-block"/>
          <w:rFonts w:cstheme="minorHAnsi"/>
        </w:rPr>
        <w:t xml:space="preserve">• </w:t>
      </w:r>
      <w:r w:rsidRPr="003F52BD">
        <w:rPr>
          <w:rStyle w:val="help-block"/>
          <w:rFonts w:cstheme="minorHAnsi"/>
          <w:b/>
          <w:u w:val="single"/>
        </w:rPr>
        <w:t>How many people will be impacted?</w:t>
      </w:r>
    </w:p>
    <w:p w:rsidR="003F52BD" w:rsidRDefault="00C06C33" w:rsidP="00B70C80">
      <w:pPr>
        <w:ind w:firstLine="540"/>
        <w:rPr>
          <w:rFonts w:eastAsia="Times New Roman" w:cstheme="minorHAnsi"/>
        </w:rPr>
      </w:pPr>
      <w:r w:rsidRPr="003F52BD">
        <w:rPr>
          <w:rFonts w:eastAsia="Times New Roman" w:cstheme="minorHAnsi"/>
        </w:rPr>
        <w:t xml:space="preserve">There are approximately 6,000 </w:t>
      </w:r>
      <w:r w:rsidRPr="003F52BD">
        <w:rPr>
          <w:rFonts w:eastAsia="Times New Roman" w:cstheme="minorHAnsi"/>
          <w:i/>
        </w:rPr>
        <w:t>new</w:t>
      </w:r>
      <w:r w:rsidRPr="003F52BD">
        <w:rPr>
          <w:rFonts w:eastAsia="Times New Roman" w:cstheme="minorHAnsi"/>
        </w:rPr>
        <w:t xml:space="preserve"> cancer patients seen at our center each year, in addition to thousands more currently under treatment, al</w:t>
      </w:r>
      <w:r w:rsidR="003F52BD" w:rsidRPr="003F52BD">
        <w:rPr>
          <w:rFonts w:eastAsia="Times New Roman" w:cstheme="minorHAnsi"/>
        </w:rPr>
        <w:t>l of whom will have access to the online secure patient portal</w:t>
      </w:r>
      <w:r w:rsidRPr="003F52BD">
        <w:rPr>
          <w:rFonts w:eastAsia="Times New Roman" w:cstheme="minorHAnsi"/>
        </w:rPr>
        <w:t xml:space="preserve">. As this online tool attracts a large number of patients due to its convenience and functionality, we anticipate that </w:t>
      </w:r>
      <w:r w:rsidR="003F52BD" w:rsidRPr="003F52BD">
        <w:rPr>
          <w:rFonts w:eastAsia="Times New Roman" w:cstheme="minorHAnsi"/>
        </w:rPr>
        <w:t>we can</w:t>
      </w:r>
      <w:r w:rsidR="004F39E9">
        <w:rPr>
          <w:rFonts w:eastAsia="Times New Roman" w:cstheme="minorHAnsi"/>
        </w:rPr>
        <w:t xml:space="preserve"> enroll about</w:t>
      </w:r>
      <w:r w:rsidRPr="003F52BD">
        <w:rPr>
          <w:rFonts w:eastAsia="Times New Roman" w:cstheme="minorHAnsi"/>
        </w:rPr>
        <w:t xml:space="preserve"> 1</w:t>
      </w:r>
      <w:r w:rsidR="003F52BD" w:rsidRPr="003F52BD">
        <w:rPr>
          <w:rFonts w:eastAsia="Times New Roman" w:cstheme="minorHAnsi"/>
        </w:rPr>
        <w:t>,</w:t>
      </w:r>
      <w:r w:rsidRPr="003F52BD">
        <w:rPr>
          <w:rFonts w:eastAsia="Times New Roman" w:cstheme="minorHAnsi"/>
        </w:rPr>
        <w:t xml:space="preserve">000 participants each year.  If </w:t>
      </w:r>
      <w:r w:rsidR="00AD626A">
        <w:rPr>
          <w:rFonts w:eastAsia="Times New Roman" w:cstheme="minorHAnsi"/>
        </w:rPr>
        <w:t xml:space="preserve">we estimate a 15% linkage rate </w:t>
      </w:r>
      <w:r w:rsidRPr="003F52BD">
        <w:rPr>
          <w:rFonts w:eastAsia="Times New Roman" w:cstheme="minorHAnsi"/>
        </w:rPr>
        <w:t xml:space="preserve">based on the previous success of the </w:t>
      </w:r>
      <w:r w:rsidR="003F52BD" w:rsidRPr="003F52BD">
        <w:rPr>
          <w:rFonts w:eastAsia="Times New Roman" w:cstheme="minorHAnsi"/>
          <w:i/>
        </w:rPr>
        <w:t>Research for Her</w:t>
      </w:r>
      <w:r w:rsidR="003F52BD" w:rsidRPr="003F52BD">
        <w:rPr>
          <w:rFonts w:eastAsia="Times New Roman" w:cstheme="minorHAnsi"/>
        </w:rPr>
        <w:t xml:space="preserve"> </w:t>
      </w:r>
      <w:r w:rsidR="00AD626A">
        <w:rPr>
          <w:rFonts w:eastAsia="Times New Roman" w:cstheme="minorHAnsi"/>
        </w:rPr>
        <w:t>program</w:t>
      </w:r>
      <w:r w:rsidRPr="003F52BD">
        <w:rPr>
          <w:rFonts w:eastAsia="Times New Roman" w:cstheme="minorHAnsi"/>
        </w:rPr>
        <w:t>, we would link 150 patie</w:t>
      </w:r>
      <w:r w:rsidR="00AD626A">
        <w:rPr>
          <w:rFonts w:eastAsia="Times New Roman" w:cstheme="minorHAnsi"/>
        </w:rPr>
        <w:t>nts per year to clinical trials (w</w:t>
      </w:r>
      <w:r w:rsidR="00FD3AAD">
        <w:rPr>
          <w:rFonts w:eastAsia="Times New Roman" w:cstheme="minorHAnsi"/>
        </w:rPr>
        <w:t>e will track these accruals through our online clinical trial management system</w:t>
      </w:r>
      <w:r w:rsidR="00AD626A">
        <w:rPr>
          <w:rFonts w:eastAsia="Times New Roman" w:cstheme="minorHAnsi"/>
        </w:rPr>
        <w:t>)</w:t>
      </w:r>
      <w:r w:rsidR="00FD3AAD">
        <w:rPr>
          <w:rFonts w:eastAsia="Times New Roman" w:cstheme="minorHAnsi"/>
        </w:rPr>
        <w:t>.</w:t>
      </w:r>
    </w:p>
    <w:p w:rsidR="003F52BD" w:rsidRPr="003F52BD" w:rsidRDefault="003F52BD" w:rsidP="00B70C80">
      <w:pPr>
        <w:ind w:firstLine="540"/>
        <w:rPr>
          <w:rFonts w:cstheme="minorHAnsi"/>
          <w:b/>
          <w:u w:val="single"/>
        </w:rPr>
      </w:pPr>
      <w:r w:rsidRPr="003F52BD">
        <w:rPr>
          <w:rFonts w:eastAsia="Times New Roman" w:cstheme="minorHAnsi"/>
        </w:rPr>
        <w:t xml:space="preserve">Moreover, as many hospitals have moved to electronic medical records and have launched patient portals to increase access to health information, this </w:t>
      </w:r>
      <w:r w:rsidR="00C70EE5">
        <w:rPr>
          <w:rFonts w:eastAsia="Times New Roman" w:cstheme="minorHAnsi"/>
        </w:rPr>
        <w:t>proposed</w:t>
      </w:r>
      <w:r w:rsidRPr="003F52BD">
        <w:rPr>
          <w:rFonts w:eastAsia="Times New Roman" w:cstheme="minorHAnsi"/>
        </w:rPr>
        <w:t xml:space="preserve"> solution could be adapted to any number of institutions world-wide, </w:t>
      </w:r>
      <w:r w:rsidR="00885F9C">
        <w:rPr>
          <w:rFonts w:eastAsia="Times New Roman" w:cstheme="minorHAnsi"/>
        </w:rPr>
        <w:t>which we hope would</w:t>
      </w:r>
      <w:r w:rsidRPr="003F52BD">
        <w:rPr>
          <w:rFonts w:eastAsia="Times New Roman" w:cstheme="minorHAnsi"/>
        </w:rPr>
        <w:t xml:space="preserve"> have a significant impact on clinical trial accrual</w:t>
      </w:r>
      <w:r w:rsidR="00885F9C">
        <w:rPr>
          <w:rFonts w:eastAsia="Times New Roman" w:cstheme="minorHAnsi"/>
        </w:rPr>
        <w:t xml:space="preserve"> overall</w:t>
      </w:r>
      <w:r w:rsidRPr="003F52BD">
        <w:rPr>
          <w:rFonts w:eastAsia="Times New Roman" w:cstheme="minorHAnsi"/>
        </w:rPr>
        <w:t xml:space="preserve">. </w:t>
      </w:r>
    </w:p>
    <w:p w:rsidR="003F52BD" w:rsidRDefault="00784DF6" w:rsidP="003F52BD">
      <w:pPr>
        <w:rPr>
          <w:rStyle w:val="help-block"/>
          <w:rFonts w:cstheme="minorHAnsi"/>
        </w:rPr>
      </w:pPr>
      <w:r w:rsidRPr="003F52BD">
        <w:rPr>
          <w:rFonts w:cstheme="minorHAnsi"/>
        </w:rPr>
        <w:br/>
      </w:r>
      <w:r w:rsidRPr="00C06C33">
        <w:rPr>
          <w:rStyle w:val="help-block"/>
          <w:rFonts w:cstheme="minorHAnsi"/>
        </w:rPr>
        <w:t>•</w:t>
      </w:r>
      <w:r w:rsidRPr="003F52BD">
        <w:rPr>
          <w:rStyle w:val="help-block"/>
          <w:rFonts w:cstheme="minorHAnsi"/>
          <w:b/>
          <w:u w:val="single"/>
        </w:rPr>
        <w:t xml:space="preserve"> How long will it take </w:t>
      </w:r>
      <w:r w:rsidR="003F52BD" w:rsidRPr="003F52BD">
        <w:rPr>
          <w:rStyle w:val="help-block"/>
          <w:rFonts w:cstheme="minorHAnsi"/>
          <w:b/>
          <w:u w:val="single"/>
        </w:rPr>
        <w:t>to create the proposed solution?</w:t>
      </w:r>
    </w:p>
    <w:p w:rsidR="00C06C33" w:rsidRPr="003F52BD" w:rsidRDefault="00C06C33" w:rsidP="00B70C80">
      <w:pPr>
        <w:ind w:firstLine="540"/>
        <w:rPr>
          <w:rFonts w:cstheme="minorHAnsi"/>
        </w:rPr>
      </w:pPr>
      <w:r w:rsidRPr="00C06C33">
        <w:rPr>
          <w:rFonts w:eastAsia="Times New Roman" w:cstheme="minorHAnsi"/>
        </w:rPr>
        <w:t xml:space="preserve">As </w:t>
      </w:r>
      <w:r w:rsidRPr="00C06C33">
        <w:rPr>
          <w:rFonts w:eastAsia="Times New Roman" w:cstheme="minorHAnsi"/>
          <w:i/>
        </w:rPr>
        <w:t>Research for Her</w:t>
      </w:r>
      <w:r w:rsidRPr="00C06C33">
        <w:rPr>
          <w:rFonts w:eastAsia="Times New Roman" w:cstheme="minorHAnsi"/>
        </w:rPr>
        <w:t xml:space="preserve"> has already been implemented and </w:t>
      </w:r>
      <w:r w:rsidRPr="00C06C33">
        <w:rPr>
          <w:rFonts w:eastAsia="Times New Roman" w:cstheme="minorHAnsi"/>
          <w:i/>
        </w:rPr>
        <w:t>Research for Us</w:t>
      </w:r>
      <w:r w:rsidRPr="00C06C33">
        <w:rPr>
          <w:rFonts w:eastAsia="Times New Roman" w:cstheme="minorHAnsi"/>
        </w:rPr>
        <w:t xml:space="preserve"> is an expansion of this study, we anticipate it will take 3-6 months to develop and receive approv</w:t>
      </w:r>
      <w:r w:rsidR="00323113">
        <w:rPr>
          <w:rFonts w:eastAsia="Times New Roman" w:cstheme="minorHAnsi"/>
        </w:rPr>
        <w:t xml:space="preserve">als for </w:t>
      </w:r>
      <w:r w:rsidR="006B24F4">
        <w:rPr>
          <w:rFonts w:eastAsia="Times New Roman" w:cstheme="minorHAnsi"/>
        </w:rPr>
        <w:t>the new web content, and</w:t>
      </w:r>
      <w:r w:rsidRPr="00C06C33">
        <w:rPr>
          <w:rFonts w:eastAsia="Times New Roman" w:cstheme="minorHAnsi"/>
        </w:rPr>
        <w:t xml:space="preserve"> expand </w:t>
      </w:r>
      <w:r w:rsidR="006B24F4">
        <w:rPr>
          <w:rFonts w:eastAsia="Times New Roman" w:cstheme="minorHAnsi"/>
        </w:rPr>
        <w:t xml:space="preserve">the </w:t>
      </w:r>
      <w:proofErr w:type="spellStart"/>
      <w:r w:rsidR="006B24F4" w:rsidRPr="00AD0EB9">
        <w:rPr>
          <w:rFonts w:eastAsia="Times New Roman" w:cstheme="minorHAnsi"/>
        </w:rPr>
        <w:t>REDC</w:t>
      </w:r>
      <w:r w:rsidRPr="00AD0EB9">
        <w:rPr>
          <w:rFonts w:eastAsia="Times New Roman" w:cstheme="minorHAnsi"/>
        </w:rPr>
        <w:t>ap</w:t>
      </w:r>
      <w:r w:rsidR="00AD0EB9" w:rsidRPr="007153FD">
        <w:rPr>
          <w:vertAlign w:val="superscript"/>
        </w:rPr>
        <w:t>TM</w:t>
      </w:r>
      <w:proofErr w:type="spellEnd"/>
      <w:r w:rsidRPr="00AD0EB9">
        <w:rPr>
          <w:rFonts w:eastAsia="Times New Roman" w:cstheme="minorHAnsi"/>
        </w:rPr>
        <w:t xml:space="preserve"> </w:t>
      </w:r>
      <w:r w:rsidRPr="00C06C33">
        <w:rPr>
          <w:rFonts w:eastAsia="Times New Roman" w:cstheme="minorHAnsi"/>
        </w:rPr>
        <w:t xml:space="preserve">database.  We should be able to begin accruing participants to </w:t>
      </w:r>
      <w:r w:rsidRPr="00C06C33">
        <w:rPr>
          <w:rFonts w:eastAsia="Times New Roman" w:cstheme="minorHAnsi"/>
          <w:i/>
        </w:rPr>
        <w:t xml:space="preserve">Research for </w:t>
      </w:r>
      <w:proofErr w:type="gramStart"/>
      <w:r w:rsidRPr="00C06C33">
        <w:rPr>
          <w:rFonts w:eastAsia="Times New Roman" w:cstheme="minorHAnsi"/>
          <w:i/>
        </w:rPr>
        <w:t>Us</w:t>
      </w:r>
      <w:proofErr w:type="gramEnd"/>
      <w:r w:rsidRPr="00C06C33">
        <w:rPr>
          <w:rFonts w:eastAsia="Times New Roman" w:cstheme="minorHAnsi"/>
        </w:rPr>
        <w:t xml:space="preserve"> within 6 months.</w:t>
      </w:r>
    </w:p>
    <w:p w:rsidR="003F52BD" w:rsidRPr="003F52BD" w:rsidRDefault="00784DF6" w:rsidP="003F52BD">
      <w:pPr>
        <w:rPr>
          <w:rStyle w:val="help-block"/>
          <w:rFonts w:cstheme="minorHAnsi"/>
          <w:b/>
          <w:u w:val="single"/>
        </w:rPr>
      </w:pPr>
      <w:r w:rsidRPr="00C06C33">
        <w:rPr>
          <w:rFonts w:cstheme="minorHAnsi"/>
        </w:rPr>
        <w:br/>
      </w:r>
      <w:r w:rsidRPr="003F52BD">
        <w:rPr>
          <w:rStyle w:val="help-block"/>
          <w:rFonts w:cstheme="minorHAnsi"/>
          <w:b/>
          <w:u w:val="single"/>
        </w:rPr>
        <w:t>• Why will it work? Why is it viable?</w:t>
      </w:r>
    </w:p>
    <w:p w:rsidR="00784DF6" w:rsidRPr="00C06C33" w:rsidRDefault="00C06C33" w:rsidP="00AD0EB9">
      <w:pPr>
        <w:ind w:firstLine="540"/>
        <w:rPr>
          <w:rFonts w:cstheme="minorHAnsi"/>
        </w:rPr>
      </w:pPr>
      <w:r w:rsidRPr="00C06C33">
        <w:rPr>
          <w:rFonts w:eastAsia="Times New Roman" w:cstheme="minorHAnsi"/>
        </w:rPr>
        <w:t xml:space="preserve">We feel that this solution will work because the </w:t>
      </w:r>
      <w:r w:rsidRPr="00C06C33">
        <w:rPr>
          <w:rFonts w:eastAsia="Times New Roman" w:cstheme="minorHAnsi"/>
          <w:i/>
        </w:rPr>
        <w:t>Research for Her</w:t>
      </w:r>
      <w:r w:rsidRPr="00C06C33">
        <w:rPr>
          <w:rFonts w:eastAsia="Times New Roman" w:cstheme="minorHAnsi"/>
        </w:rPr>
        <w:t xml:space="preserve"> model successfully matched 15% of participants with a clinical study.  For the  </w:t>
      </w:r>
      <w:r w:rsidRPr="00C06C33">
        <w:rPr>
          <w:rFonts w:eastAsia="Times New Roman" w:cstheme="minorHAnsi"/>
          <w:i/>
        </w:rPr>
        <w:t>Research for Us</w:t>
      </w:r>
      <w:r w:rsidRPr="00C06C33">
        <w:rPr>
          <w:rFonts w:eastAsia="Times New Roman" w:cstheme="minorHAnsi"/>
        </w:rPr>
        <w:t xml:space="preserve"> expansion, we</w:t>
      </w:r>
      <w:r w:rsidR="006B24F4">
        <w:rPr>
          <w:rFonts w:eastAsia="Times New Roman" w:cstheme="minorHAnsi"/>
        </w:rPr>
        <w:t xml:space="preserve"> will focus more on awareness of and access to therapeutic cancer clinical trials,</w:t>
      </w:r>
      <w:r w:rsidRPr="00C06C33">
        <w:rPr>
          <w:rFonts w:eastAsia="Times New Roman" w:cstheme="minorHAnsi"/>
        </w:rPr>
        <w:t xml:space="preserve"> </w:t>
      </w:r>
      <w:r w:rsidR="006B24F4">
        <w:rPr>
          <w:rFonts w:eastAsia="Times New Roman" w:cstheme="minorHAnsi"/>
        </w:rPr>
        <w:t>and increasing patient</w:t>
      </w:r>
      <w:r w:rsidR="00537BB0">
        <w:rPr>
          <w:rFonts w:eastAsia="Times New Roman" w:cstheme="minorHAnsi"/>
        </w:rPr>
        <w:t xml:space="preserve"> understanding </w:t>
      </w:r>
      <w:r w:rsidR="006B24F4">
        <w:rPr>
          <w:rFonts w:eastAsia="Times New Roman" w:cstheme="minorHAnsi"/>
        </w:rPr>
        <w:t xml:space="preserve">of </w:t>
      </w:r>
      <w:r w:rsidR="00537BB0">
        <w:rPr>
          <w:rFonts w:eastAsia="Times New Roman" w:cstheme="minorHAnsi"/>
        </w:rPr>
        <w:t xml:space="preserve">clinical </w:t>
      </w:r>
      <w:r w:rsidR="006B24F4">
        <w:rPr>
          <w:rFonts w:eastAsia="Times New Roman" w:cstheme="minorHAnsi"/>
        </w:rPr>
        <w:t>trials as viable treatment options</w:t>
      </w:r>
      <w:r w:rsidR="00537BB0">
        <w:rPr>
          <w:rFonts w:eastAsia="Times New Roman" w:cstheme="minorHAnsi"/>
        </w:rPr>
        <w:t xml:space="preserve"> and important steps toward</w:t>
      </w:r>
      <w:r w:rsidR="006B24F4">
        <w:rPr>
          <w:rFonts w:eastAsia="Times New Roman" w:cstheme="minorHAnsi"/>
        </w:rPr>
        <w:t xml:space="preserve"> advancing cancer treatment.</w:t>
      </w:r>
      <w:bookmarkStart w:id="0" w:name="_GoBack"/>
      <w:bookmarkEnd w:id="0"/>
    </w:p>
    <w:sectPr w:rsidR="00784DF6" w:rsidRPr="00C06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327CB"/>
    <w:multiLevelType w:val="hybridMultilevel"/>
    <w:tmpl w:val="5F140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BCA0719"/>
    <w:multiLevelType w:val="hybridMultilevel"/>
    <w:tmpl w:val="3700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80E"/>
    <w:rsid w:val="00062C20"/>
    <w:rsid w:val="000808D6"/>
    <w:rsid w:val="000914AB"/>
    <w:rsid w:val="000F3EF1"/>
    <w:rsid w:val="002408AF"/>
    <w:rsid w:val="00250C3E"/>
    <w:rsid w:val="00253AE1"/>
    <w:rsid w:val="00266E34"/>
    <w:rsid w:val="002D1B76"/>
    <w:rsid w:val="00323113"/>
    <w:rsid w:val="00342E8A"/>
    <w:rsid w:val="003D5167"/>
    <w:rsid w:val="003F4834"/>
    <w:rsid w:val="003F52BD"/>
    <w:rsid w:val="00401346"/>
    <w:rsid w:val="004F39E9"/>
    <w:rsid w:val="00526024"/>
    <w:rsid w:val="00537BB0"/>
    <w:rsid w:val="00554420"/>
    <w:rsid w:val="006140BD"/>
    <w:rsid w:val="006762E7"/>
    <w:rsid w:val="006B24F4"/>
    <w:rsid w:val="007153FD"/>
    <w:rsid w:val="00715D0B"/>
    <w:rsid w:val="00754E29"/>
    <w:rsid w:val="00784DF6"/>
    <w:rsid w:val="00830407"/>
    <w:rsid w:val="00837B19"/>
    <w:rsid w:val="00885F9C"/>
    <w:rsid w:val="00956925"/>
    <w:rsid w:val="009959A6"/>
    <w:rsid w:val="009D1641"/>
    <w:rsid w:val="00A35C96"/>
    <w:rsid w:val="00A432B7"/>
    <w:rsid w:val="00A57A8A"/>
    <w:rsid w:val="00AC6DDC"/>
    <w:rsid w:val="00AD0EB9"/>
    <w:rsid w:val="00AD626A"/>
    <w:rsid w:val="00B70C80"/>
    <w:rsid w:val="00C06C33"/>
    <w:rsid w:val="00C70EE5"/>
    <w:rsid w:val="00CD680E"/>
    <w:rsid w:val="00E05D2D"/>
    <w:rsid w:val="00E30B5C"/>
    <w:rsid w:val="00E50360"/>
    <w:rsid w:val="00E578AD"/>
    <w:rsid w:val="00E67A29"/>
    <w:rsid w:val="00EC3C4F"/>
    <w:rsid w:val="00F6572B"/>
    <w:rsid w:val="00FD3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lp-block">
    <w:name w:val="help-block"/>
    <w:basedOn w:val="DefaultParagraphFont"/>
    <w:rsid w:val="00CD680E"/>
  </w:style>
  <w:style w:type="paragraph" w:styleId="ListParagraph">
    <w:name w:val="List Paragraph"/>
    <w:basedOn w:val="Normal"/>
    <w:uiPriority w:val="34"/>
    <w:qFormat/>
    <w:rsid w:val="00784D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lp-block">
    <w:name w:val="help-block"/>
    <w:basedOn w:val="DefaultParagraphFont"/>
    <w:rsid w:val="00CD680E"/>
  </w:style>
  <w:style w:type="paragraph" w:styleId="ListParagraph">
    <w:name w:val="List Paragraph"/>
    <w:basedOn w:val="Normal"/>
    <w:uiPriority w:val="34"/>
    <w:qFormat/>
    <w:rsid w:val="00784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CSHS</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Jaime, RN</dc:creator>
  <cp:lastModifiedBy>Richardson, Jaime, RN</cp:lastModifiedBy>
  <cp:revision>44</cp:revision>
  <dcterms:created xsi:type="dcterms:W3CDTF">2015-05-10T20:37:00Z</dcterms:created>
  <dcterms:modified xsi:type="dcterms:W3CDTF">2015-05-11T00:39:00Z</dcterms:modified>
</cp:coreProperties>
</file>