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49B" w:rsidRDefault="00AB449B" w:rsidP="00AB449B">
      <w:pPr>
        <w:pStyle w:val="NormalWeb"/>
        <w:spacing w:before="0" w:beforeAutospacing="0" w:after="200" w:afterAutospacing="0"/>
        <w:rPr>
          <w:rFonts w:ascii="Franklin Gothic Book" w:hAnsi="Franklin Gothic Book"/>
          <w:color w:val="000000"/>
          <w:sz w:val="28"/>
          <w:szCs w:val="28"/>
        </w:rPr>
      </w:pPr>
    </w:p>
    <w:p w:rsidR="00AB449B" w:rsidRDefault="00AB449B" w:rsidP="00AB449B">
      <w:pPr>
        <w:pStyle w:val="NormalWeb"/>
        <w:spacing w:before="0" w:beforeAutospacing="0" w:after="200" w:afterAutospacing="0"/>
        <w:rPr>
          <w:rFonts w:ascii="Franklin Gothic Book" w:hAnsi="Franklin Gothic Book"/>
          <w:color w:val="70AD47" w:themeColor="accent6"/>
          <w:sz w:val="28"/>
          <w:szCs w:val="28"/>
        </w:rPr>
      </w:pPr>
    </w:p>
    <w:p w:rsidR="00AB449B" w:rsidRPr="00A628CF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ENERGIZING RURAL COMMUNITIES PRIZE</w:t>
      </w:r>
    </w:p>
    <w:p w:rsidR="00AB449B" w:rsidRPr="00A628CF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TURTLE MOUNTAIN ANIMAL RESCUE</w:t>
      </w:r>
    </w:p>
    <w:p w:rsidR="00AB008E" w:rsidRPr="00A628CF" w:rsidRDefault="003C1936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Phase 1 Proposal: </w:t>
      </w:r>
      <w:r w:rsidR="00AB449B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Micro Grid Feasibility St</w:t>
      </w:r>
      <w:r w:rsidR="007B57FD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udy and Design and </w:t>
      </w:r>
      <w:r w:rsidR="00AB449B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Permitting For Solar Array</w:t>
      </w:r>
    </w:p>
    <w:p w:rsidR="00AB449B" w:rsidRPr="00AB449B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000000"/>
          <w:sz w:val="28"/>
          <w:szCs w:val="28"/>
        </w:rPr>
      </w:pPr>
      <w:r w:rsidRPr="00AB449B">
        <w:rPr>
          <w:rFonts w:ascii="Franklin Gothic Book" w:hAnsi="Franklin Gothic Book"/>
          <w:color w:val="000000"/>
          <w:sz w:val="28"/>
          <w:szCs w:val="28"/>
        </w:rPr>
        <w:t>Team Lead Keith Benning was a sheriff’s deputy, witnessed the overwhelming poverty of his underserved neighbors, and began to create change. Keith is now a full-time</w:t>
      </w:r>
      <w:r w:rsidR="00E66AA3">
        <w:rPr>
          <w:rFonts w:ascii="Franklin Gothic Book" w:hAnsi="Franklin Gothic Book"/>
          <w:color w:val="000000"/>
          <w:sz w:val="28"/>
          <w:szCs w:val="28"/>
        </w:rPr>
        <w:t xml:space="preserve"> C</w:t>
      </w:r>
      <w:r w:rsidRPr="00AB449B">
        <w:rPr>
          <w:rFonts w:ascii="Franklin Gothic Book" w:hAnsi="Franklin Gothic Book"/>
          <w:color w:val="000000"/>
          <w:sz w:val="28"/>
          <w:szCs w:val="28"/>
        </w:rPr>
        <w:t>hange</w:t>
      </w:r>
      <w:r w:rsidR="00E66AA3">
        <w:rPr>
          <w:rFonts w:ascii="Franklin Gothic Book" w:hAnsi="Franklin Gothic Book"/>
          <w:color w:val="000000"/>
          <w:sz w:val="28"/>
          <w:szCs w:val="28"/>
        </w:rPr>
        <w:t xml:space="preserve"> M</w:t>
      </w:r>
      <w:r w:rsidRPr="00AB449B">
        <w:rPr>
          <w:rFonts w:ascii="Franklin Gothic Book" w:hAnsi="Franklin Gothic Book"/>
          <w:color w:val="000000"/>
          <w:sz w:val="28"/>
          <w:szCs w:val="28"/>
        </w:rPr>
        <w:t>aker -</w:t>
      </w:r>
      <w:r w:rsidR="004B2994">
        <w:rPr>
          <w:rFonts w:ascii="Franklin Gothic Book" w:hAnsi="Franklin Gothic Book"/>
          <w:color w:val="000000"/>
          <w:sz w:val="28"/>
          <w:szCs w:val="28"/>
        </w:rPr>
        <w:t xml:space="preserve"> Justice40</w:t>
      </w:r>
      <w:r>
        <w:rPr>
          <w:rFonts w:ascii="Franklin Gothic Book" w:hAnsi="Franklin Gothic Book"/>
          <w:color w:val="000000"/>
          <w:sz w:val="28"/>
          <w:szCs w:val="28"/>
        </w:rPr>
        <w:t xml:space="preserve"> </w:t>
      </w:r>
      <w:r w:rsidR="00E66AA3">
        <w:rPr>
          <w:rFonts w:ascii="Franklin Gothic Book" w:hAnsi="Franklin Gothic Book"/>
          <w:color w:val="000000"/>
          <w:sz w:val="28"/>
          <w:szCs w:val="28"/>
        </w:rPr>
        <w:t xml:space="preserve">Community </w:t>
      </w:r>
      <w:r>
        <w:rPr>
          <w:rFonts w:ascii="Franklin Gothic Book" w:hAnsi="Franklin Gothic Book"/>
          <w:color w:val="000000"/>
          <w:sz w:val="28"/>
          <w:szCs w:val="28"/>
        </w:rPr>
        <w:t xml:space="preserve">Visionary and </w:t>
      </w:r>
      <w:r w:rsidR="00E66AA3">
        <w:rPr>
          <w:rFonts w:ascii="Franklin Gothic Book" w:hAnsi="Franklin Gothic Book"/>
          <w:color w:val="000000"/>
          <w:sz w:val="28"/>
          <w:szCs w:val="28"/>
        </w:rPr>
        <w:t>R</w:t>
      </w:r>
      <w:r w:rsidRPr="00AB449B">
        <w:rPr>
          <w:rFonts w:ascii="Franklin Gothic Book" w:hAnsi="Franklin Gothic Book"/>
          <w:color w:val="000000"/>
          <w:sz w:val="28"/>
          <w:szCs w:val="28"/>
        </w:rPr>
        <w:t>elationship-Builder-in-Chief</w:t>
      </w:r>
    </w:p>
    <w:p w:rsidR="00AB449B" w:rsidRPr="00A628CF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OUR </w:t>
      </w:r>
      <w:r w:rsidR="003C1936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MISSION:  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IDENTIFY AND FILL OUR </w:t>
      </w:r>
      <w:r w:rsidR="003C1936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RURAL, UNDERSERVED</w:t>
      </w:r>
      <w:r w:rsidR="00DD639C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 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COMMUNITY’S UNMET NEEDS</w:t>
      </w:r>
    </w:p>
    <w:p w:rsidR="00AB449B" w:rsidRPr="00A628CF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We finish what we start – including infrastructure and renewable energy pr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ojects</w:t>
      </w:r>
    </w:p>
    <w:p w:rsidR="00AB449B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000000"/>
          <w:sz w:val="28"/>
          <w:szCs w:val="28"/>
        </w:rPr>
      </w:pPr>
      <w:r w:rsidRPr="00AB449B">
        <w:rPr>
          <w:rFonts w:ascii="Franklin Gothic Book" w:hAnsi="Franklin Gothic Book"/>
          <w:color w:val="000000"/>
          <w:sz w:val="28"/>
          <w:szCs w:val="28"/>
        </w:rPr>
        <w:t>Already we’ve installed solar furnaces on our geothermal-moderated animal shelter</w:t>
      </w:r>
    </w:p>
    <w:p w:rsidR="00AB449B" w:rsidRPr="00A628CF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Our ultimate 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goal </w:t>
      </w:r>
      <w:r w:rsidR="003C1936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is to operate </w:t>
      </w:r>
      <w:r w:rsidR="001F4A24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as a renewable-energy-powered</w:t>
      </w:r>
      <w:r w:rsidR="007B57FD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 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micro 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grid and resilience h</w:t>
      </w:r>
      <w:r w:rsidR="003C1936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ub</w:t>
      </w:r>
    </w:p>
    <w:p w:rsidR="007B57FD" w:rsidRDefault="00DD639C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To mitigate the effects of climate change</w:t>
      </w:r>
      <w:r w:rsidR="007B57FD">
        <w:rPr>
          <w:rFonts w:ascii="Franklin Gothic Book" w:hAnsi="Franklin Gothic Book"/>
          <w:color w:val="538135" w:themeColor="accent6" w:themeShade="BF"/>
          <w:sz w:val="28"/>
          <w:szCs w:val="28"/>
        </w:rPr>
        <w:t>,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 reduce carbon emissions</w:t>
      </w:r>
      <w:r w:rsidR="007B57FD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 and improve health</w:t>
      </w:r>
    </w:p>
    <w:p w:rsidR="00DD639C" w:rsidRPr="00A628CF" w:rsidRDefault="007B57FD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538135" w:themeColor="accent6" w:themeShade="BF"/>
          <w:sz w:val="28"/>
          <w:szCs w:val="28"/>
        </w:rPr>
      </w:pPr>
      <w:r>
        <w:rPr>
          <w:rFonts w:ascii="Franklin Gothic Book" w:hAnsi="Franklin Gothic Book"/>
          <w:color w:val="538135" w:themeColor="accent6" w:themeShade="BF"/>
          <w:sz w:val="28"/>
          <w:szCs w:val="28"/>
        </w:rPr>
        <w:t>By decreasing fossil fuel use</w:t>
      </w:r>
      <w:r w:rsidR="00DD639C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 and supporting EMS following disaster and main grid shutdown</w:t>
      </w:r>
    </w:p>
    <w:p w:rsidR="00AB008E" w:rsidRPr="00AB449B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000000"/>
          <w:sz w:val="28"/>
          <w:szCs w:val="28"/>
        </w:rPr>
      </w:pPr>
      <w:r>
        <w:rPr>
          <w:rFonts w:ascii="Franklin Gothic Book" w:hAnsi="Franklin Gothic Book"/>
          <w:color w:val="000000"/>
          <w:sz w:val="28"/>
          <w:szCs w:val="28"/>
        </w:rPr>
        <w:t xml:space="preserve">$100,000 will fund both -- Phase 1 award remaining funds plus Phase 2 award will fully pay for </w:t>
      </w:r>
      <w:r w:rsidRPr="003C1936">
        <w:rPr>
          <w:rFonts w:ascii="Franklin Gothic Book" w:hAnsi="Franklin Gothic Book"/>
          <w:color w:val="000000"/>
          <w:sz w:val="28"/>
          <w:szCs w:val="28"/>
          <w:u w:val="single"/>
        </w:rPr>
        <w:t>array installation</w:t>
      </w:r>
      <w:r w:rsidRPr="003C1936">
        <w:rPr>
          <w:rFonts w:ascii="Franklin Gothic Book" w:hAnsi="Franklin Gothic Book"/>
          <w:color w:val="000000"/>
          <w:sz w:val="28"/>
          <w:szCs w:val="28"/>
          <w:u w:val="single"/>
        </w:rPr>
        <w:t xml:space="preserve"> -- within one year</w:t>
      </w:r>
      <w:r>
        <w:rPr>
          <w:rFonts w:ascii="Franklin Gothic Book" w:hAnsi="Franklin Gothic Book"/>
          <w:color w:val="000000"/>
          <w:sz w:val="28"/>
          <w:szCs w:val="28"/>
        </w:rPr>
        <w:t xml:space="preserve"> -- 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This 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replicable m</w:t>
      </w:r>
      <w:r w:rsidR="007B57FD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odel will help </w:t>
      </w:r>
      <w:r w:rsidR="00DD639C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similar com</w:t>
      </w:r>
      <w:r w:rsidR="001F4A24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m</w:t>
      </w:r>
      <w:r w:rsidR="00DD639C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unities</w:t>
      </w:r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 </w:t>
      </w:r>
      <w:bookmarkStart w:id="0" w:name="_GoBack"/>
      <w:bookmarkEnd w:id="0"/>
      <w:r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 xml:space="preserve">do the same </w:t>
      </w:r>
      <w:r w:rsidR="003C1936" w:rsidRPr="00A628CF">
        <w:rPr>
          <w:rFonts w:ascii="Franklin Gothic Book" w:hAnsi="Franklin Gothic Book"/>
          <w:color w:val="538135" w:themeColor="accent6" w:themeShade="BF"/>
          <w:sz w:val="28"/>
          <w:szCs w:val="28"/>
        </w:rPr>
        <w:t>and achieve all DOE OCED and Prize Goals</w:t>
      </w:r>
      <w:r w:rsidR="003C1936" w:rsidRPr="003C1936">
        <w:rPr>
          <w:rFonts w:ascii="Franklin Gothic Book" w:hAnsi="Franklin Gothic Book"/>
          <w:color w:val="70AD47" w:themeColor="accent6"/>
          <w:sz w:val="28"/>
          <w:szCs w:val="28"/>
        </w:rPr>
        <w:t xml:space="preserve"> </w:t>
      </w:r>
      <w:r w:rsidR="003C1936">
        <w:rPr>
          <w:rFonts w:ascii="Franklin Gothic Book" w:hAnsi="Franklin Gothic Book"/>
          <w:color w:val="000000"/>
          <w:sz w:val="28"/>
          <w:szCs w:val="28"/>
        </w:rPr>
        <w:t xml:space="preserve">-- </w:t>
      </w:r>
      <w:r>
        <w:rPr>
          <w:rFonts w:ascii="Franklin Gothic Book" w:hAnsi="Franklin Gothic Book"/>
          <w:color w:val="000000"/>
          <w:sz w:val="28"/>
          <w:szCs w:val="28"/>
        </w:rPr>
        <w:t xml:space="preserve">Dedicated </w:t>
      </w:r>
      <w:r w:rsidRPr="00AB449B">
        <w:rPr>
          <w:rFonts w:ascii="Franklin Gothic Book" w:hAnsi="Franklin Gothic Book"/>
          <w:color w:val="000000"/>
          <w:sz w:val="28"/>
          <w:szCs w:val="28"/>
        </w:rPr>
        <w:t xml:space="preserve">partners, </w:t>
      </w:r>
      <w:r w:rsidR="00AB008E">
        <w:rPr>
          <w:rFonts w:ascii="Franklin Gothic Book" w:hAnsi="Franklin Gothic Book"/>
          <w:color w:val="000000"/>
          <w:sz w:val="28"/>
          <w:szCs w:val="28"/>
        </w:rPr>
        <w:t xml:space="preserve">vendors, </w:t>
      </w:r>
      <w:r w:rsidRPr="00AB449B">
        <w:rPr>
          <w:rFonts w:ascii="Franklin Gothic Book" w:hAnsi="Franklin Gothic Book"/>
          <w:color w:val="000000"/>
          <w:sz w:val="28"/>
          <w:szCs w:val="28"/>
        </w:rPr>
        <w:t xml:space="preserve">supportive neighbors, reliable donors and grants </w:t>
      </w:r>
      <w:r>
        <w:rPr>
          <w:rFonts w:ascii="Franklin Gothic Book" w:hAnsi="Franklin Gothic Book"/>
          <w:color w:val="000000"/>
          <w:sz w:val="28"/>
          <w:szCs w:val="28"/>
        </w:rPr>
        <w:t>will fuel us to the finish</w:t>
      </w:r>
    </w:p>
    <w:p w:rsidR="00AB449B" w:rsidRPr="00AB449B" w:rsidRDefault="00AB449B" w:rsidP="00AB449B">
      <w:pPr>
        <w:pStyle w:val="NormalWeb"/>
        <w:spacing w:before="0" w:beforeAutospacing="0" w:after="200" w:afterAutospacing="0"/>
        <w:jc w:val="center"/>
        <w:rPr>
          <w:rFonts w:ascii="Franklin Gothic Book" w:hAnsi="Franklin Gothic Book"/>
          <w:color w:val="000000"/>
          <w:sz w:val="28"/>
          <w:szCs w:val="28"/>
        </w:rPr>
      </w:pPr>
      <w:r w:rsidRPr="00AB449B">
        <w:rPr>
          <w:rFonts w:ascii="Franklin Gothic Book" w:hAnsi="Franklin Gothic Book"/>
          <w:color w:val="000000"/>
          <w:sz w:val="28"/>
          <w:szCs w:val="28"/>
        </w:rPr>
        <w:t xml:space="preserve">Team Grant Preparers Steph Figi and </w:t>
      </w:r>
      <w:proofErr w:type="spellStart"/>
      <w:r w:rsidRPr="00AB449B">
        <w:rPr>
          <w:rFonts w:ascii="Franklin Gothic Book" w:hAnsi="Franklin Gothic Book"/>
          <w:color w:val="000000"/>
          <w:sz w:val="28"/>
          <w:szCs w:val="28"/>
        </w:rPr>
        <w:t>Mandi</w:t>
      </w:r>
      <w:proofErr w:type="spellEnd"/>
      <w:r w:rsidRPr="00AB449B">
        <w:rPr>
          <w:rFonts w:ascii="Franklin Gothic Book" w:hAnsi="Franklin Gothic Book"/>
          <w:color w:val="000000"/>
          <w:sz w:val="28"/>
          <w:szCs w:val="28"/>
        </w:rPr>
        <w:t xml:space="preserve"> </w:t>
      </w:r>
      <w:proofErr w:type="spellStart"/>
      <w:r w:rsidRPr="00AB449B">
        <w:rPr>
          <w:rFonts w:ascii="Franklin Gothic Book" w:hAnsi="Franklin Gothic Book"/>
          <w:color w:val="000000"/>
          <w:sz w:val="28"/>
          <w:szCs w:val="28"/>
        </w:rPr>
        <w:t>Zagrodnik</w:t>
      </w:r>
      <w:proofErr w:type="spellEnd"/>
      <w:r w:rsidRPr="00AB449B">
        <w:rPr>
          <w:rFonts w:ascii="Franklin Gothic Book" w:hAnsi="Franklin Gothic Book"/>
          <w:color w:val="000000"/>
          <w:sz w:val="28"/>
          <w:szCs w:val="28"/>
        </w:rPr>
        <w:t xml:space="preserve"> ensure projects are funded</w:t>
      </w:r>
      <w:r>
        <w:rPr>
          <w:rFonts w:ascii="Franklin Gothic Book" w:hAnsi="Franklin Gothic Book"/>
          <w:color w:val="000000"/>
          <w:sz w:val="28"/>
          <w:szCs w:val="28"/>
        </w:rPr>
        <w:t xml:space="preserve"> to completion</w:t>
      </w:r>
    </w:p>
    <w:p w:rsidR="00F028FC" w:rsidRPr="00AB449B" w:rsidRDefault="00F028FC">
      <w:pPr>
        <w:rPr>
          <w:rFonts w:ascii="Franklin Gothic Medium" w:hAnsi="Franklin Gothic Medium"/>
          <w:sz w:val="28"/>
          <w:szCs w:val="28"/>
        </w:rPr>
      </w:pPr>
    </w:p>
    <w:sectPr w:rsidR="00F028FC" w:rsidRPr="00AB449B" w:rsidSect="00BB657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575"/>
    <w:rsid w:val="001F4A24"/>
    <w:rsid w:val="002F3519"/>
    <w:rsid w:val="003C1936"/>
    <w:rsid w:val="004B2994"/>
    <w:rsid w:val="007B57FD"/>
    <w:rsid w:val="008A54A5"/>
    <w:rsid w:val="00A628CF"/>
    <w:rsid w:val="00AB008E"/>
    <w:rsid w:val="00AB449B"/>
    <w:rsid w:val="00BB6575"/>
    <w:rsid w:val="00DD639C"/>
    <w:rsid w:val="00E66AA3"/>
    <w:rsid w:val="00F0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98D0D0-28A0-4847-AF69-FF84440F8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4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Figi</dc:creator>
  <cp:keywords/>
  <dc:description/>
  <cp:lastModifiedBy>Stephanie Figi</cp:lastModifiedBy>
  <cp:revision>10</cp:revision>
  <dcterms:created xsi:type="dcterms:W3CDTF">2023-05-24T14:37:00Z</dcterms:created>
  <dcterms:modified xsi:type="dcterms:W3CDTF">2023-05-24T15:51:00Z</dcterms:modified>
</cp:coreProperties>
</file>