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8DA" w:rsidRPr="00D53A5F" w:rsidRDefault="00C208DA" w:rsidP="00D53A5F">
      <w:pPr>
        <w:spacing w:line="360" w:lineRule="auto"/>
        <w:ind w:left="360" w:firstLine="360"/>
        <w:rPr>
          <w:rFonts w:ascii="Arial" w:hAnsi="Arial" w:cs="Arial"/>
        </w:rPr>
      </w:pPr>
      <w:r w:rsidRPr="00D53A5F">
        <w:rPr>
          <w:rFonts w:ascii="Arial" w:hAnsi="Arial" w:cs="Arial"/>
        </w:rPr>
        <w:t>We are excited to take part in the Clinical Trial Innovation prize. There are a number of factors that are responsible for low enrollment rates in clinical trials. We are focusing on low physician awareness and engagement as a barrier to clinical trial enrollment. The physician is the gatekeeper for clinical trial enrollment and research has shown that individual physicians play a more significant role in recruiting patients in to clinical trials than even availability of patients. Specifically, the barriers we are addressing are</w:t>
      </w:r>
    </w:p>
    <w:p w:rsidR="001A64F6" w:rsidRPr="00D53A5F" w:rsidRDefault="00C208DA" w:rsidP="00D53A5F">
      <w:pPr>
        <w:spacing w:line="360" w:lineRule="auto"/>
        <w:ind w:left="360"/>
        <w:rPr>
          <w:rFonts w:ascii="Arial" w:hAnsi="Arial" w:cs="Arial"/>
        </w:rPr>
      </w:pPr>
      <w:r w:rsidRPr="00D53A5F">
        <w:rPr>
          <w:rFonts w:ascii="Arial" w:hAnsi="Arial" w:cs="Arial"/>
        </w:rPr>
        <w:t>The lack of awareness about clinical trials among community physicians (Community physicians are those practicing in a non-academic setting such as private practice or local hospitals)</w:t>
      </w:r>
    </w:p>
    <w:p w:rsidR="00C208DA" w:rsidRPr="00D53A5F" w:rsidRDefault="00C208DA" w:rsidP="00D53A5F">
      <w:pPr>
        <w:spacing w:line="360" w:lineRule="auto"/>
        <w:ind w:left="360"/>
        <w:rPr>
          <w:rFonts w:ascii="Arial" w:hAnsi="Arial" w:cs="Arial"/>
        </w:rPr>
      </w:pPr>
      <w:r w:rsidRPr="00D53A5F">
        <w:rPr>
          <w:rFonts w:ascii="Arial" w:hAnsi="Arial" w:cs="Arial"/>
        </w:rPr>
        <w:tab/>
        <w:t xml:space="preserve">We will do this by targeting relevant information about clinical trials to the physician community on theMednet.org. </w:t>
      </w:r>
      <w:proofErr w:type="gramStart"/>
      <w:r w:rsidRPr="00D53A5F">
        <w:rPr>
          <w:rFonts w:ascii="Arial" w:hAnsi="Arial" w:cs="Arial"/>
        </w:rPr>
        <w:t>theMednet.org</w:t>
      </w:r>
      <w:proofErr w:type="gramEnd"/>
      <w:r w:rsidRPr="00D53A5F">
        <w:rPr>
          <w:rFonts w:ascii="Arial" w:hAnsi="Arial" w:cs="Arial"/>
        </w:rPr>
        <w:t xml:space="preserve"> is an online community of US based oncologists that discuss how to treat clinical situations not covered in guidelines or published research. </w:t>
      </w:r>
      <w:r w:rsidR="00D015B9" w:rsidRPr="00D53A5F">
        <w:rPr>
          <w:rFonts w:ascii="Arial" w:hAnsi="Arial" w:cs="Arial"/>
        </w:rPr>
        <w:t xml:space="preserve">All conversations happen in the form of Questions and Answers, where physicians from the community ask questions about how to treat a clinical situation and experts from academic medical centers answer them. </w:t>
      </w:r>
      <w:r w:rsidRPr="00D53A5F">
        <w:rPr>
          <w:rFonts w:ascii="Arial" w:hAnsi="Arial" w:cs="Arial"/>
        </w:rPr>
        <w:t xml:space="preserve">Over 2,200 radiation and medical oncologists now use the platform on a regular basis. </w:t>
      </w:r>
    </w:p>
    <w:p w:rsidR="00451FA5" w:rsidRPr="00D53A5F" w:rsidRDefault="00D015B9" w:rsidP="00D53A5F">
      <w:pPr>
        <w:spacing w:line="360" w:lineRule="auto"/>
        <w:ind w:left="360"/>
        <w:rPr>
          <w:rFonts w:ascii="Arial" w:hAnsi="Arial" w:cs="Arial"/>
        </w:rPr>
      </w:pPr>
      <w:r w:rsidRPr="00D53A5F">
        <w:rPr>
          <w:rFonts w:ascii="Arial" w:hAnsi="Arial" w:cs="Arial"/>
        </w:rPr>
        <w:tab/>
        <w:t xml:space="preserve">Our solution is to </w:t>
      </w:r>
      <w:r w:rsidR="00451FA5" w:rsidRPr="00D53A5F">
        <w:rPr>
          <w:rFonts w:ascii="Arial" w:hAnsi="Arial" w:cs="Arial"/>
        </w:rPr>
        <w:t>target physicians with 3 types of messages about clinical trials</w:t>
      </w:r>
      <w:r w:rsidR="00D53A5F" w:rsidRPr="00D53A5F">
        <w:rPr>
          <w:rFonts w:ascii="Arial" w:hAnsi="Arial" w:cs="Arial"/>
        </w:rPr>
        <w:t xml:space="preserve"> on the website</w:t>
      </w:r>
    </w:p>
    <w:p w:rsidR="00451FA5" w:rsidRPr="00D53A5F" w:rsidRDefault="00451FA5" w:rsidP="00D53A5F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D53A5F">
        <w:rPr>
          <w:rFonts w:ascii="Arial" w:hAnsi="Arial" w:cs="Arial"/>
        </w:rPr>
        <w:t>Answers from experts to questions about how to treat different situations that are related to the clinical trail that we</w:t>
      </w:r>
      <w:r w:rsidR="00D53A5F" w:rsidRPr="00D53A5F">
        <w:rPr>
          <w:rFonts w:ascii="Arial" w:hAnsi="Arial" w:cs="Arial"/>
        </w:rPr>
        <w:t xml:space="preserve"> want to build awareness about</w:t>
      </w:r>
    </w:p>
    <w:p w:rsidR="00D53A5F" w:rsidRPr="00D53A5F" w:rsidRDefault="00451FA5" w:rsidP="00D53A5F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D53A5F">
        <w:rPr>
          <w:rFonts w:ascii="Arial" w:hAnsi="Arial" w:cs="Arial"/>
        </w:rPr>
        <w:t>Targete</w:t>
      </w:r>
      <w:r w:rsidR="00D53A5F" w:rsidRPr="00D53A5F">
        <w:rPr>
          <w:rFonts w:ascii="Arial" w:hAnsi="Arial" w:cs="Arial"/>
        </w:rPr>
        <w:t>d content on-site</w:t>
      </w:r>
      <w:r w:rsidRPr="00D53A5F">
        <w:rPr>
          <w:rFonts w:ascii="Arial" w:hAnsi="Arial" w:cs="Arial"/>
        </w:rPr>
        <w:t xml:space="preserve"> about clinical trials t</w:t>
      </w:r>
      <w:r w:rsidR="00D53A5F" w:rsidRPr="00D53A5F">
        <w:rPr>
          <w:rFonts w:ascii="Arial" w:hAnsi="Arial" w:cs="Arial"/>
        </w:rPr>
        <w:t>hat are relevant to a physician’s practice patterns and geography</w:t>
      </w:r>
    </w:p>
    <w:p w:rsidR="00451FA5" w:rsidRPr="00D53A5F" w:rsidRDefault="00451FA5" w:rsidP="00D53A5F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D53A5F">
        <w:rPr>
          <w:rFonts w:ascii="Arial" w:hAnsi="Arial" w:cs="Arial"/>
        </w:rPr>
        <w:t>Targeted emails from PIs about clinic</w:t>
      </w:r>
      <w:r w:rsidR="00D53A5F" w:rsidRPr="00D53A5F">
        <w:rPr>
          <w:rFonts w:ascii="Arial" w:hAnsi="Arial" w:cs="Arial"/>
        </w:rPr>
        <w:t xml:space="preserve">al trials that are relevant to physicians </w:t>
      </w:r>
      <w:r w:rsidRPr="00D53A5F">
        <w:rPr>
          <w:rFonts w:ascii="Arial" w:hAnsi="Arial" w:cs="Arial"/>
        </w:rPr>
        <w:t xml:space="preserve">that are </w:t>
      </w:r>
      <w:r w:rsidR="00D53A5F" w:rsidRPr="00D53A5F">
        <w:rPr>
          <w:rFonts w:ascii="Arial" w:hAnsi="Arial" w:cs="Arial"/>
        </w:rPr>
        <w:t>likely to enroll</w:t>
      </w:r>
      <w:r w:rsidRPr="00D53A5F">
        <w:rPr>
          <w:rFonts w:ascii="Arial" w:hAnsi="Arial" w:cs="Arial"/>
        </w:rPr>
        <w:t xml:space="preserve"> patients</w:t>
      </w:r>
      <w:r w:rsidR="00D53A5F" w:rsidRPr="00D53A5F">
        <w:rPr>
          <w:rFonts w:ascii="Arial" w:hAnsi="Arial" w:cs="Arial"/>
        </w:rPr>
        <w:t xml:space="preserve"> in to a particular trial</w:t>
      </w:r>
    </w:p>
    <w:p w:rsidR="00451FA5" w:rsidRPr="00D53A5F" w:rsidRDefault="00451FA5" w:rsidP="00D53A5F">
      <w:pPr>
        <w:spacing w:line="360" w:lineRule="auto"/>
        <w:ind w:left="360"/>
        <w:rPr>
          <w:rFonts w:ascii="Arial" w:hAnsi="Arial" w:cs="Arial"/>
        </w:rPr>
      </w:pPr>
    </w:p>
    <w:p w:rsidR="00C208DA" w:rsidRPr="00D53A5F" w:rsidRDefault="00451FA5" w:rsidP="00D53A5F">
      <w:pPr>
        <w:spacing w:line="360" w:lineRule="auto"/>
        <w:rPr>
          <w:rFonts w:ascii="Arial" w:eastAsia="Times New Roman" w:hAnsi="Arial" w:cs="Arial"/>
          <w:color w:val="444444"/>
          <w:shd w:val="clear" w:color="auto" w:fill="FFFFFF"/>
        </w:rPr>
      </w:pPr>
      <w:r w:rsidRPr="00D53A5F">
        <w:rPr>
          <w:rFonts w:ascii="Arial" w:hAnsi="Arial" w:cs="Arial"/>
        </w:rPr>
        <w:t>We have now built much of the technology to enable these three solutions</w:t>
      </w:r>
      <w:r w:rsidR="00D53A5F" w:rsidRPr="00D53A5F">
        <w:rPr>
          <w:rFonts w:ascii="Arial" w:hAnsi="Arial" w:cs="Arial"/>
        </w:rPr>
        <w:t xml:space="preserve">. We look forward to working with the </w:t>
      </w:r>
      <w:proofErr w:type="spellStart"/>
      <w:r w:rsidR="00D53A5F" w:rsidRPr="00D53A5F">
        <w:rPr>
          <w:rFonts w:ascii="Arial" w:eastAsia="Times New Roman" w:hAnsi="Arial" w:cs="Arial"/>
          <w:color w:val="444444"/>
          <w:shd w:val="clear" w:color="auto" w:fill="FFFFFF"/>
        </w:rPr>
        <w:t>Addario</w:t>
      </w:r>
      <w:proofErr w:type="spellEnd"/>
      <w:r w:rsidR="00D53A5F" w:rsidRPr="00D53A5F">
        <w:rPr>
          <w:rFonts w:ascii="Arial" w:eastAsia="Times New Roman" w:hAnsi="Arial" w:cs="Arial"/>
          <w:color w:val="444444"/>
          <w:shd w:val="clear" w:color="auto" w:fill="FFFFFF"/>
        </w:rPr>
        <w:t xml:space="preserve"> Lung Cancer Foundation to identify a partner that will work with us to identify a principal investigator to work with to </w:t>
      </w:r>
      <w:bookmarkStart w:id="0" w:name="_GoBack"/>
      <w:bookmarkEnd w:id="0"/>
      <w:r w:rsidR="00D53A5F" w:rsidRPr="00D53A5F">
        <w:rPr>
          <w:rFonts w:ascii="Arial" w:eastAsia="Times New Roman" w:hAnsi="Arial" w:cs="Arial"/>
          <w:color w:val="444444"/>
          <w:shd w:val="clear" w:color="auto" w:fill="FFFFFF"/>
        </w:rPr>
        <w:t>build awareness around a trial they are involved with.</w:t>
      </w:r>
    </w:p>
    <w:sectPr w:rsidR="00C208DA" w:rsidRPr="00D53A5F" w:rsidSect="001A64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F0ED7"/>
    <w:multiLevelType w:val="hybridMultilevel"/>
    <w:tmpl w:val="CACA3A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85F6D"/>
    <w:multiLevelType w:val="hybridMultilevel"/>
    <w:tmpl w:val="54DCD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12433A"/>
    <w:multiLevelType w:val="hybridMultilevel"/>
    <w:tmpl w:val="73E828B2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2201F93"/>
    <w:multiLevelType w:val="hybridMultilevel"/>
    <w:tmpl w:val="E206A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8DA"/>
    <w:rsid w:val="001A64F6"/>
    <w:rsid w:val="00451FA5"/>
    <w:rsid w:val="00C208DA"/>
    <w:rsid w:val="00D015B9"/>
    <w:rsid w:val="00D5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4601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08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0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5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311</Words>
  <Characters>1778</Characters>
  <Application>Microsoft Macintosh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 Housri</dc:creator>
  <cp:keywords/>
  <dc:description/>
  <cp:lastModifiedBy>Samir Housri</cp:lastModifiedBy>
  <cp:revision>1</cp:revision>
  <dcterms:created xsi:type="dcterms:W3CDTF">2016-09-02T17:24:00Z</dcterms:created>
  <dcterms:modified xsi:type="dcterms:W3CDTF">2016-09-02T21:26:00Z</dcterms:modified>
</cp:coreProperties>
</file>