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AD38C" w14:textId="19AD7A2E" w:rsidR="001219B9" w:rsidRDefault="001219B9">
      <w:pPr>
        <w:spacing w:after="0" w:line="240" w:lineRule="auto"/>
      </w:pPr>
      <w:r w:rsidRPr="001219B9">
        <w:rPr>
          <w:noProof/>
        </w:rPr>
        <mc:AlternateContent>
          <mc:Choice Requires="wpg">
            <w:drawing>
              <wp:anchor distT="0" distB="0" distL="114300" distR="114300" simplePos="0" relativeHeight="251668480" behindDoc="0" locked="0" layoutInCell="1" allowOverlap="1" wp14:anchorId="6AD7CFB8" wp14:editId="2D1C4DD3">
                <wp:simplePos x="0" y="0"/>
                <wp:positionH relativeFrom="margin">
                  <wp:posOffset>-114300</wp:posOffset>
                </wp:positionH>
                <wp:positionV relativeFrom="paragraph">
                  <wp:posOffset>5768975</wp:posOffset>
                </wp:positionV>
                <wp:extent cx="6318885" cy="2534285"/>
                <wp:effectExtent l="0" t="0" r="5715" b="0"/>
                <wp:wrapSquare wrapText="bothSides"/>
                <wp:docPr id="2" name="Group 2"/>
                <wp:cNvGraphicFramePr/>
                <a:graphic xmlns:a="http://schemas.openxmlformats.org/drawingml/2006/main">
                  <a:graphicData uri="http://schemas.microsoft.com/office/word/2010/wordprocessingGroup">
                    <wpg:wgp>
                      <wpg:cNvGrpSpPr/>
                      <wpg:grpSpPr>
                        <a:xfrm>
                          <a:off x="0" y="0"/>
                          <a:ext cx="6318885" cy="2534285"/>
                          <a:chOff x="-89024" y="1030868"/>
                          <a:chExt cx="4103334" cy="1559538"/>
                        </a:xfrm>
                      </wpg:grpSpPr>
                      <wps:wsp>
                        <wps:cNvPr id="3" name="Text Box 3"/>
                        <wps:cNvSpPr txBox="1"/>
                        <wps:spPr>
                          <a:xfrm>
                            <a:off x="-89024" y="1030868"/>
                            <a:ext cx="4103334" cy="409016"/>
                          </a:xfrm>
                          <a:prstGeom prst="rect">
                            <a:avLst/>
                          </a:prstGeom>
                          <a:solidFill>
                            <a:schemeClr val="lt1"/>
                          </a:solidFill>
                          <a:ln w="6350">
                            <a:noFill/>
                          </a:ln>
                        </wps:spPr>
                        <wps:txbx>
                          <w:txbxContent>
                            <w:p w14:paraId="5E56C507" w14:textId="77777777" w:rsidR="00FB4AC0" w:rsidRPr="003402ED" w:rsidRDefault="00FB4AC0" w:rsidP="00FB4AC0">
                              <w:pPr>
                                <w:spacing w:line="192" w:lineRule="auto"/>
                                <w:jc w:val="center"/>
                                <w:rPr>
                                  <w:rFonts w:ascii="Franklin Gothic Medium" w:hAnsi="Franklin Gothic Medium"/>
                                  <w:b/>
                                  <w:bCs/>
                                  <w:color w:val="005487"/>
                                  <w:sz w:val="56"/>
                                  <w:szCs w:val="56"/>
                                </w:rPr>
                              </w:pPr>
                              <w:r w:rsidRPr="007D621A">
                                <w:rPr>
                                  <w:rFonts w:ascii="Franklin Gothic Medium" w:hAnsi="Franklin Gothic Medium"/>
                                  <w:b/>
                                  <w:bCs/>
                                  <w:color w:val="FF0000"/>
                                  <w:sz w:val="56"/>
                                  <w:szCs w:val="56"/>
                                </w:rPr>
                                <w:t>W</w:t>
                              </w:r>
                              <w:r w:rsidRPr="007D621A">
                                <w:rPr>
                                  <w:rFonts w:ascii="Franklin Gothic Medium" w:hAnsi="Franklin Gothic Medium"/>
                                  <w:b/>
                                  <w:bCs/>
                                  <w:sz w:val="56"/>
                                  <w:szCs w:val="56"/>
                                </w:rPr>
                                <w:t>V</w:t>
                              </w:r>
                              <w:r w:rsidRPr="00A15107">
                                <w:rPr>
                                  <w:rFonts w:ascii="Franklin Gothic Medium" w:hAnsi="Franklin Gothic Medium"/>
                                  <w:b/>
                                  <w:bCs/>
                                  <w:color w:val="00B050"/>
                                  <w:sz w:val="56"/>
                                  <w:szCs w:val="56"/>
                                </w:rPr>
                                <w:t>T</w:t>
                              </w:r>
                              <w:r>
                                <w:rPr>
                                  <w:rFonts w:ascii="Franklin Gothic Medium" w:hAnsi="Franklin Gothic Medium"/>
                                  <w:b/>
                                  <w:bCs/>
                                  <w:color w:val="005487"/>
                                  <w:sz w:val="56"/>
                                  <w:szCs w:val="56"/>
                                </w:rPr>
                                <w:t xml:space="preserve"> </w:t>
                              </w:r>
                              <w:r w:rsidRPr="007D621A">
                                <w:rPr>
                                  <w:rFonts w:ascii="Franklin Gothic Medium" w:hAnsi="Franklin Gothic Medium"/>
                                  <w:b/>
                                  <w:bCs/>
                                  <w:color w:val="FF0000"/>
                                  <w:sz w:val="56"/>
                                  <w:szCs w:val="56"/>
                                </w:rPr>
                                <w:t>Workforce</w:t>
                              </w:r>
                              <w:r>
                                <w:rPr>
                                  <w:rFonts w:ascii="Franklin Gothic Medium" w:hAnsi="Franklin Gothic Medium"/>
                                  <w:b/>
                                  <w:bCs/>
                                  <w:color w:val="005487"/>
                                  <w:sz w:val="56"/>
                                  <w:szCs w:val="56"/>
                                </w:rPr>
                                <w:t xml:space="preserve"> </w:t>
                              </w:r>
                              <w:r w:rsidRPr="007D621A">
                                <w:rPr>
                                  <w:rFonts w:ascii="Franklin Gothic Medium" w:hAnsi="Franklin Gothic Medium"/>
                                  <w:b/>
                                  <w:bCs/>
                                  <w:sz w:val="56"/>
                                  <w:szCs w:val="56"/>
                                </w:rPr>
                                <w:t>Vocational</w:t>
                              </w:r>
                              <w:r>
                                <w:rPr>
                                  <w:rFonts w:ascii="Franklin Gothic Medium" w:hAnsi="Franklin Gothic Medium"/>
                                  <w:b/>
                                  <w:bCs/>
                                  <w:color w:val="005487"/>
                                  <w:sz w:val="56"/>
                                  <w:szCs w:val="56"/>
                                </w:rPr>
                                <w:t xml:space="preserve"> </w:t>
                              </w:r>
                              <w:r w:rsidRPr="00A15107">
                                <w:rPr>
                                  <w:rFonts w:ascii="Franklin Gothic Medium" w:hAnsi="Franklin Gothic Medium"/>
                                  <w:b/>
                                  <w:bCs/>
                                  <w:color w:val="00B050"/>
                                  <w:sz w:val="56"/>
                                  <w:szCs w:val="56"/>
                                </w:rPr>
                                <w:t>Training</w:t>
                              </w:r>
                              <w:r w:rsidRPr="00D528E1">
                                <w:rPr>
                                  <w:rFonts w:ascii="Franklin Gothic Medium" w:hAnsi="Franklin Gothic Medium"/>
                                  <w:b/>
                                  <w:bCs/>
                                  <w:color w:val="FFFF00"/>
                                  <w:sz w:val="56"/>
                                  <w:szCs w:val="56"/>
                                </w:rPr>
                                <w:t xml:space="preserve"> </w:t>
                              </w:r>
                              <w:r w:rsidRPr="001448FC">
                                <w:rPr>
                                  <w:rFonts w:ascii="Franklin Gothic Medium" w:hAnsi="Franklin Gothic Medium"/>
                                  <w:b/>
                                  <w:bCs/>
                                  <w:sz w:val="56"/>
                                  <w:szCs w:val="56"/>
                                </w:rPr>
                                <w:t>co.</w:t>
                              </w:r>
                              <w:r>
                                <w:rPr>
                                  <w:rFonts w:ascii="Franklin Gothic Medium" w:hAnsi="Franklin Gothic Medium"/>
                                  <w:b/>
                                  <w:bCs/>
                                  <w:color w:val="005487"/>
                                  <w:sz w:val="56"/>
                                  <w:szCs w:val="56"/>
                                </w:rPr>
                                <w:t xml:space="preserve"> </w:t>
                              </w:r>
                            </w:p>
                            <w:p w14:paraId="2BC13BC6" w14:textId="5CE46CC9" w:rsidR="001219B9" w:rsidRPr="00F96FD5" w:rsidRDefault="001219B9" w:rsidP="00F96FD5">
                              <w:pPr>
                                <w:spacing w:line="192" w:lineRule="auto"/>
                                <w:rPr>
                                  <w:rFonts w:ascii="Franklin Gothic Medium" w:hAnsi="Franklin Gothic Medium"/>
                                  <w:b/>
                                  <w:bCs/>
                                  <w:color w:val="005487"/>
                                  <w:sz w:val="52"/>
                                  <w:szCs w:val="5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Straight Connector 4"/>
                        <wps:cNvCnPr/>
                        <wps:spPr>
                          <a:xfrm>
                            <a:off x="-54137" y="1292234"/>
                            <a:ext cx="2294116" cy="0"/>
                          </a:xfrm>
                          <a:prstGeom prst="line">
                            <a:avLst/>
                          </a:prstGeom>
                          <a:ln w="12700">
                            <a:solidFill>
                              <a:schemeClr val="bg1">
                                <a:lumMod val="75000"/>
                              </a:schemeClr>
                            </a:solidFill>
                          </a:ln>
                          <a:effectLst/>
                        </wps:spPr>
                        <wps:style>
                          <a:lnRef idx="2">
                            <a:schemeClr val="accent1"/>
                          </a:lnRef>
                          <a:fillRef idx="0">
                            <a:schemeClr val="accent1"/>
                          </a:fillRef>
                          <a:effectRef idx="1">
                            <a:schemeClr val="accent1"/>
                          </a:effectRef>
                          <a:fontRef idx="minor">
                            <a:schemeClr val="tx1"/>
                          </a:fontRef>
                        </wps:style>
                        <wps:bodyPr/>
                      </wps:wsp>
                      <wps:wsp>
                        <wps:cNvPr id="14" name="Text Box 14"/>
                        <wps:cNvSpPr txBox="1"/>
                        <wps:spPr>
                          <a:xfrm>
                            <a:off x="-77751" y="1306176"/>
                            <a:ext cx="3571874" cy="1284230"/>
                          </a:xfrm>
                          <a:prstGeom prst="rect">
                            <a:avLst/>
                          </a:prstGeom>
                          <a:solidFill>
                            <a:schemeClr val="lt1"/>
                          </a:solidFill>
                          <a:ln w="6350">
                            <a:noFill/>
                          </a:ln>
                        </wps:spPr>
                        <wps:txbx>
                          <w:txbxContent>
                            <w:p w14:paraId="02E0707B" w14:textId="05CF0C8A" w:rsidR="00F96FD5" w:rsidRPr="00636E07" w:rsidRDefault="00FB4AC0" w:rsidP="00F96FD5">
                              <w:pPr>
                                <w:spacing w:after="160"/>
                                <w:rPr>
                                  <w:rFonts w:ascii="Arial" w:eastAsia="Times New Roman" w:hAnsi="Arial"/>
                                  <w:b/>
                                  <w:bCs/>
                                  <w:color w:val="000000"/>
                                  <w:sz w:val="24"/>
                                  <w:szCs w:val="24"/>
                                </w:rPr>
                              </w:pPr>
                              <w:r w:rsidRPr="00636E07">
                                <w:rPr>
                                  <w:rFonts w:ascii="Arial" w:eastAsia="Times New Roman" w:hAnsi="Arial"/>
                                  <w:b/>
                                  <w:bCs/>
                                  <w:color w:val="000000"/>
                                  <w:sz w:val="24"/>
                                  <w:szCs w:val="24"/>
                                </w:rPr>
                                <w:t>Streamline Manufacturing Energy Star Homes</w:t>
                              </w:r>
                            </w:p>
                            <w:p w14:paraId="7320BF8E" w14:textId="3E48FA47" w:rsidR="00FB4AC0" w:rsidRPr="00636E07" w:rsidRDefault="00FB4AC0" w:rsidP="00F96FD5">
                              <w:pPr>
                                <w:spacing w:after="160"/>
                                <w:rPr>
                                  <w:rFonts w:ascii="Arial" w:eastAsia="Times New Roman" w:hAnsi="Arial"/>
                                  <w:b/>
                                  <w:bCs/>
                                  <w:color w:val="000000"/>
                                  <w:sz w:val="24"/>
                                  <w:szCs w:val="24"/>
                                </w:rPr>
                              </w:pPr>
                              <w:r w:rsidRPr="00636E07">
                                <w:rPr>
                                  <w:rFonts w:ascii="Arial" w:eastAsia="Times New Roman" w:hAnsi="Arial"/>
                                  <w:b/>
                                  <w:bCs/>
                                  <w:color w:val="000000"/>
                                  <w:sz w:val="24"/>
                                  <w:szCs w:val="24"/>
                                </w:rPr>
                                <w:t>WVT - Workforce Vocational Training (WVT) Co. is a disadvantaged minority owned for-profit small business community empowerment organization.</w:t>
                              </w:r>
                            </w:p>
                            <w:p w14:paraId="7B901FE0" w14:textId="7F8928D1" w:rsidR="00F96FD5" w:rsidRPr="00636E07" w:rsidRDefault="00F96FD5" w:rsidP="00F96FD5">
                              <w:pPr>
                                <w:spacing w:after="160"/>
                                <w:rPr>
                                  <w:rFonts w:ascii="Arial" w:hAnsi="Arial"/>
                                  <w:b/>
                                  <w:color w:val="FF0000"/>
                                </w:rPr>
                              </w:pPr>
                              <w:r w:rsidRPr="00636E07">
                                <w:rPr>
                                  <w:rFonts w:ascii="Arial" w:hAnsi="Arial"/>
                                  <w:b/>
                                  <w:color w:val="FF0000"/>
                                </w:rPr>
                                <w:t>Link to your three-minute, online video pitch</w:t>
                              </w:r>
                            </w:p>
                            <w:p w14:paraId="383F7C7F" w14:textId="6BB9F8ED" w:rsidR="00F96FD5" w:rsidRPr="00636E07" w:rsidRDefault="00F96FD5" w:rsidP="009F20FC">
                              <w:pPr>
                                <w:spacing w:after="40" w:line="240" w:lineRule="auto"/>
                                <w:rPr>
                                  <w:rFonts w:ascii="Arial" w:eastAsia="Times New Roman" w:hAnsi="Arial"/>
                                  <w:color w:val="000000"/>
                                </w:rPr>
                              </w:pPr>
                              <w:r w:rsidRPr="00636E07">
                                <w:rPr>
                                  <w:rFonts w:ascii="Arial" w:eastAsia="Times New Roman" w:hAnsi="Arial"/>
                                  <w:b/>
                                  <w:bCs/>
                                  <w:color w:val="000000"/>
                                </w:rPr>
                                <w:t>Team Lead Name</w:t>
                              </w:r>
                              <w:r w:rsidRPr="00636E07">
                                <w:rPr>
                                  <w:rFonts w:ascii="Arial" w:eastAsia="Times New Roman" w:hAnsi="Arial"/>
                                  <w:color w:val="000000"/>
                                </w:rPr>
                                <w:t>:</w:t>
                              </w:r>
                              <w:r w:rsidR="009F20FC" w:rsidRPr="00636E07">
                                <w:rPr>
                                  <w:rFonts w:ascii="Arial" w:eastAsia="Times New Roman" w:hAnsi="Arial"/>
                                  <w:color w:val="000000"/>
                                </w:rPr>
                                <w:t xml:space="preserve"> </w:t>
                              </w:r>
                              <w:r w:rsidR="00FB4AC0" w:rsidRPr="00636E07">
                                <w:rPr>
                                  <w:rFonts w:ascii="Arial" w:eastAsia="Times New Roman" w:hAnsi="Arial"/>
                                  <w:color w:val="000000"/>
                                </w:rPr>
                                <w:t>William Thorne</w:t>
                              </w:r>
                              <w:r w:rsidR="009F20FC" w:rsidRPr="00636E07">
                                <w:rPr>
                                  <w:rFonts w:ascii="Arial" w:eastAsia="Times New Roman" w:hAnsi="Arial"/>
                                  <w:color w:val="000000"/>
                                </w:rPr>
                                <w:t xml:space="preserve"> – </w:t>
                              </w:r>
                              <w:r w:rsidR="002D72A5">
                                <w:rPr>
                                  <w:rFonts w:ascii="Arial" w:eastAsia="Times New Roman" w:hAnsi="Arial"/>
                                  <w:color w:val="000000"/>
                                </w:rPr>
                                <w:t xml:space="preserve">Owner &amp; </w:t>
                              </w:r>
                              <w:r w:rsidR="009F20FC" w:rsidRPr="00636E07">
                                <w:rPr>
                                  <w:rFonts w:ascii="Arial" w:eastAsia="Times New Roman" w:hAnsi="Arial"/>
                                  <w:color w:val="000000"/>
                                </w:rPr>
                                <w:t>Director of Programs</w:t>
                              </w:r>
                            </w:p>
                            <w:p w14:paraId="274E5675" w14:textId="7905BA53" w:rsidR="00F96FD5" w:rsidRPr="00636E07" w:rsidRDefault="009F20FC" w:rsidP="00F96FD5">
                              <w:pPr>
                                <w:spacing w:after="160"/>
                                <w:rPr>
                                  <w:rFonts w:ascii="Arial" w:hAnsi="Arial"/>
                                  <w:i/>
                                  <w:iCs/>
                                </w:rPr>
                              </w:pPr>
                              <w:bookmarkStart w:id="0" w:name="_heading=h.4i7ojhp" w:colFirst="0" w:colLast="0"/>
                              <w:bookmarkEnd w:id="0"/>
                              <w:r w:rsidRPr="00636E07">
                                <w:rPr>
                                  <w:rFonts w:ascii="Arial" w:hAnsi="Arial"/>
                                  <w:b/>
                                  <w:bCs/>
                                </w:rPr>
                                <w:t>Oxon Hill</w:t>
                              </w:r>
                              <w:r w:rsidR="00261414">
                                <w:rPr>
                                  <w:rFonts w:ascii="Arial" w:hAnsi="Arial"/>
                                  <w:b/>
                                  <w:bCs/>
                                </w:rPr>
                                <w:t>,</w:t>
                              </w:r>
                              <w:r w:rsidRPr="00636E07">
                                <w:rPr>
                                  <w:rFonts w:ascii="Arial" w:hAnsi="Arial"/>
                                  <w:b/>
                                  <w:bCs/>
                                </w:rPr>
                                <w:t xml:space="preserve"> Maryland</w:t>
                              </w:r>
                            </w:p>
                            <w:p w14:paraId="4F03395F" w14:textId="7FE908AC" w:rsidR="001219B9" w:rsidRPr="003436BE" w:rsidRDefault="001219B9" w:rsidP="001219B9">
                              <w:pPr>
                                <w:spacing w:line="192" w:lineRule="auto"/>
                                <w:jc w:val="center"/>
                                <w:rPr>
                                  <w:color w:val="000000" w:themeColor="text1"/>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AD7CFB8" id="Group 2" o:spid="_x0000_s1026" style="position:absolute;margin-left:-9pt;margin-top:454.25pt;width:497.55pt;height:199.55pt;z-index:251668480;mso-position-horizontal-relative:margin;mso-width-relative:margin;mso-height-relative:margin" coordorigin="-890,10308" coordsize="41033,15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">
                <v:shapetype id="_x0000_t202" coordsize="21600,21600" o:spt="202" path="m,l,21600r21600,l21600,xe">
                  <v:stroke joinstyle="miter"/>
                  <v:path gradientshapeok="t" o:connecttype="rect"/>
                </v:shapetype>
                <v:shape id="Text Box 3" o:spid="_x0000_s1027" type="#_x0000_t202" style="position:absolute;left:-890;top:10308;width:41033;height:4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" fillcolor="white [3201]" stroked="f" strokeweight=".5pt">
                  <v:textbox>
                    <w:txbxContent>
                      <w:p w14:paraId="5E56C507" w14:textId="77777777" w:rsidR="00FB4AC0" w:rsidRPr="003402ED" w:rsidRDefault="00FB4AC0" w:rsidP="00FB4AC0">
                        <w:pPr>
                          <w:spacing w:line="192" w:lineRule="auto"/>
                          <w:jc w:val="center"/>
                          <w:rPr>
                            <w:rFonts w:ascii="Franklin Gothic Medium" w:hAnsi="Franklin Gothic Medium"/>
                            <w:b/>
                            <w:bCs/>
                            <w:color w:val="005487"/>
                            <w:sz w:val="56"/>
                            <w:szCs w:val="56"/>
                          </w:rPr>
                        </w:pPr>
                        <w:r w:rsidRPr="007D621A">
                          <w:rPr>
                            <w:rFonts w:ascii="Franklin Gothic Medium" w:hAnsi="Franklin Gothic Medium"/>
                            <w:b/>
                            <w:bCs/>
                            <w:color w:val="FF0000"/>
                            <w:sz w:val="56"/>
                            <w:szCs w:val="56"/>
                          </w:rPr>
                          <w:t>W</w:t>
                        </w:r>
                        <w:r w:rsidRPr="007D621A">
                          <w:rPr>
                            <w:rFonts w:ascii="Franklin Gothic Medium" w:hAnsi="Franklin Gothic Medium"/>
                            <w:b/>
                            <w:bCs/>
                            <w:sz w:val="56"/>
                            <w:szCs w:val="56"/>
                          </w:rPr>
                          <w:t>V</w:t>
                        </w:r>
                        <w:r w:rsidRPr="00A15107">
                          <w:rPr>
                            <w:rFonts w:ascii="Franklin Gothic Medium" w:hAnsi="Franklin Gothic Medium"/>
                            <w:b/>
                            <w:bCs/>
                            <w:color w:val="00B050"/>
                            <w:sz w:val="56"/>
                            <w:szCs w:val="56"/>
                          </w:rPr>
                          <w:t>T</w:t>
                        </w:r>
                        <w:r>
                          <w:rPr>
                            <w:rFonts w:ascii="Franklin Gothic Medium" w:hAnsi="Franklin Gothic Medium"/>
                            <w:b/>
                            <w:bCs/>
                            <w:color w:val="005487"/>
                            <w:sz w:val="56"/>
                            <w:szCs w:val="56"/>
                          </w:rPr>
                          <w:t xml:space="preserve"> </w:t>
                        </w:r>
                        <w:r w:rsidRPr="007D621A">
                          <w:rPr>
                            <w:rFonts w:ascii="Franklin Gothic Medium" w:hAnsi="Franklin Gothic Medium"/>
                            <w:b/>
                            <w:bCs/>
                            <w:color w:val="FF0000"/>
                            <w:sz w:val="56"/>
                            <w:szCs w:val="56"/>
                          </w:rPr>
                          <w:t>Workforce</w:t>
                        </w:r>
                        <w:r>
                          <w:rPr>
                            <w:rFonts w:ascii="Franklin Gothic Medium" w:hAnsi="Franklin Gothic Medium"/>
                            <w:b/>
                            <w:bCs/>
                            <w:color w:val="005487"/>
                            <w:sz w:val="56"/>
                            <w:szCs w:val="56"/>
                          </w:rPr>
                          <w:t xml:space="preserve"> </w:t>
                        </w:r>
                        <w:r w:rsidRPr="007D621A">
                          <w:rPr>
                            <w:rFonts w:ascii="Franklin Gothic Medium" w:hAnsi="Franklin Gothic Medium"/>
                            <w:b/>
                            <w:bCs/>
                            <w:sz w:val="56"/>
                            <w:szCs w:val="56"/>
                          </w:rPr>
                          <w:t>Vocational</w:t>
                        </w:r>
                        <w:r>
                          <w:rPr>
                            <w:rFonts w:ascii="Franklin Gothic Medium" w:hAnsi="Franklin Gothic Medium"/>
                            <w:b/>
                            <w:bCs/>
                            <w:color w:val="005487"/>
                            <w:sz w:val="56"/>
                            <w:szCs w:val="56"/>
                          </w:rPr>
                          <w:t xml:space="preserve"> </w:t>
                        </w:r>
                        <w:r w:rsidRPr="00A15107">
                          <w:rPr>
                            <w:rFonts w:ascii="Franklin Gothic Medium" w:hAnsi="Franklin Gothic Medium"/>
                            <w:b/>
                            <w:bCs/>
                            <w:color w:val="00B050"/>
                            <w:sz w:val="56"/>
                            <w:szCs w:val="56"/>
                          </w:rPr>
                          <w:t>Training</w:t>
                        </w:r>
                        <w:r w:rsidRPr="00D528E1">
                          <w:rPr>
                            <w:rFonts w:ascii="Franklin Gothic Medium" w:hAnsi="Franklin Gothic Medium"/>
                            <w:b/>
                            <w:bCs/>
                            <w:color w:val="FFFF00"/>
                            <w:sz w:val="56"/>
                            <w:szCs w:val="56"/>
                          </w:rPr>
                          <w:t xml:space="preserve"> </w:t>
                        </w:r>
                        <w:r w:rsidRPr="001448FC">
                          <w:rPr>
                            <w:rFonts w:ascii="Franklin Gothic Medium" w:hAnsi="Franklin Gothic Medium"/>
                            <w:b/>
                            <w:bCs/>
                            <w:sz w:val="56"/>
                            <w:szCs w:val="56"/>
                          </w:rPr>
                          <w:t>co.</w:t>
                        </w:r>
                        <w:r>
                          <w:rPr>
                            <w:rFonts w:ascii="Franklin Gothic Medium" w:hAnsi="Franklin Gothic Medium"/>
                            <w:b/>
                            <w:bCs/>
                            <w:color w:val="005487"/>
                            <w:sz w:val="56"/>
                            <w:szCs w:val="56"/>
                          </w:rPr>
                          <w:t xml:space="preserve"> </w:t>
                        </w:r>
                      </w:p>
                      <w:p w14:paraId="2BC13BC6" w14:textId="5CE46CC9" w:rsidR="001219B9" w:rsidRPr="00F96FD5" w:rsidRDefault="001219B9" w:rsidP="00F96FD5">
                        <w:pPr>
                          <w:spacing w:line="192" w:lineRule="auto"/>
                          <w:rPr>
                            <w:rFonts w:ascii="Franklin Gothic Medium" w:hAnsi="Franklin Gothic Medium"/>
                            <w:b/>
                            <w:bCs/>
                            <w:color w:val="005487"/>
                            <w:sz w:val="52"/>
                            <w:szCs w:val="52"/>
                          </w:rPr>
                        </w:pPr>
                      </w:p>
                    </w:txbxContent>
                  </v:textbox>
                </v:shape>
                <v:line id="Straight Connector 4" o:spid="_x0000_s1028" style="position:absolute;visibility:visible;mso-wrap-style:square" from="-541,12922" to="22399,129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" strokecolor="#bfbfbf [2412]" strokeweight="1pt">
                  <v:stroke joinstyle="miter"/>
                </v:line>
                <v:shape id="Text Box 14" o:spid="_x0000_s1029" type="#_x0000_t202" style="position:absolute;left:-777;top:13061;width:35718;height:12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02E0707B" w14:textId="05CF0C8A" w:rsidR="00F96FD5" w:rsidRPr="00636E07" w:rsidRDefault="00FB4AC0" w:rsidP="00F96FD5">
                        <w:pPr>
                          <w:spacing w:after="160"/>
                          <w:rPr>
                            <w:rFonts w:ascii="Arial" w:eastAsia="Times New Roman" w:hAnsi="Arial"/>
                            <w:b/>
                            <w:bCs/>
                            <w:color w:val="000000"/>
                            <w:sz w:val="24"/>
                            <w:szCs w:val="24"/>
                          </w:rPr>
                        </w:pPr>
                        <w:r w:rsidRPr="00636E07">
                          <w:rPr>
                            <w:rFonts w:ascii="Arial" w:eastAsia="Times New Roman" w:hAnsi="Arial"/>
                            <w:b/>
                            <w:bCs/>
                            <w:color w:val="000000"/>
                            <w:sz w:val="24"/>
                            <w:szCs w:val="24"/>
                          </w:rPr>
                          <w:t>Streamline Manufacturing Energy Star Homes</w:t>
                        </w:r>
                      </w:p>
                      <w:p w14:paraId="7320BF8E" w14:textId="3E48FA47" w:rsidR="00FB4AC0" w:rsidRPr="00636E07" w:rsidRDefault="00FB4AC0" w:rsidP="00F96FD5">
                        <w:pPr>
                          <w:spacing w:after="160"/>
                          <w:rPr>
                            <w:rFonts w:ascii="Arial" w:eastAsia="Times New Roman" w:hAnsi="Arial"/>
                            <w:b/>
                            <w:bCs/>
                            <w:color w:val="000000"/>
                            <w:sz w:val="24"/>
                            <w:szCs w:val="24"/>
                          </w:rPr>
                        </w:pPr>
                        <w:r w:rsidRPr="00636E07">
                          <w:rPr>
                            <w:rFonts w:ascii="Arial" w:eastAsia="Times New Roman" w:hAnsi="Arial"/>
                            <w:b/>
                            <w:bCs/>
                            <w:color w:val="000000"/>
                            <w:sz w:val="24"/>
                            <w:szCs w:val="24"/>
                          </w:rPr>
                          <w:t>WVT - Workforce Vocational Training (WVT) Co. is a disadvantaged minority owned for-profit small business community empowerment organization.</w:t>
                        </w:r>
                      </w:p>
                      <w:p w14:paraId="7B901FE0" w14:textId="7F8928D1" w:rsidR="00F96FD5" w:rsidRPr="00636E07" w:rsidRDefault="00F96FD5" w:rsidP="00F96FD5">
                        <w:pPr>
                          <w:spacing w:after="160"/>
                          <w:rPr>
                            <w:rFonts w:ascii="Arial" w:hAnsi="Arial"/>
                            <w:b/>
                            <w:color w:val="FF0000"/>
                          </w:rPr>
                        </w:pPr>
                        <w:r w:rsidRPr="00636E07">
                          <w:rPr>
                            <w:rFonts w:ascii="Arial" w:hAnsi="Arial"/>
                            <w:b/>
                            <w:color w:val="FF0000"/>
                          </w:rPr>
                          <w:t>Link to your three-minute, online video pitch</w:t>
                        </w:r>
                      </w:p>
                      <w:p w14:paraId="383F7C7F" w14:textId="6BB9F8ED" w:rsidR="00F96FD5" w:rsidRPr="00636E07" w:rsidRDefault="00F96FD5" w:rsidP="009F20FC">
                        <w:pPr>
                          <w:spacing w:after="40" w:line="240" w:lineRule="auto"/>
                          <w:rPr>
                            <w:rFonts w:ascii="Arial" w:eastAsia="Times New Roman" w:hAnsi="Arial"/>
                            <w:color w:val="000000"/>
                          </w:rPr>
                        </w:pPr>
                        <w:r w:rsidRPr="00636E07">
                          <w:rPr>
                            <w:rFonts w:ascii="Arial" w:eastAsia="Times New Roman" w:hAnsi="Arial"/>
                            <w:b/>
                            <w:bCs/>
                            <w:color w:val="000000"/>
                          </w:rPr>
                          <w:t>Team Lead Name</w:t>
                        </w:r>
                        <w:r w:rsidRPr="00636E07">
                          <w:rPr>
                            <w:rFonts w:ascii="Arial" w:eastAsia="Times New Roman" w:hAnsi="Arial"/>
                            <w:color w:val="000000"/>
                          </w:rPr>
                          <w:t>:</w:t>
                        </w:r>
                        <w:r w:rsidR="009F20FC" w:rsidRPr="00636E07">
                          <w:rPr>
                            <w:rFonts w:ascii="Arial" w:eastAsia="Times New Roman" w:hAnsi="Arial"/>
                            <w:color w:val="000000"/>
                          </w:rPr>
                          <w:t xml:space="preserve"> </w:t>
                        </w:r>
                        <w:r w:rsidR="00FB4AC0" w:rsidRPr="00636E07">
                          <w:rPr>
                            <w:rFonts w:ascii="Arial" w:eastAsia="Times New Roman" w:hAnsi="Arial"/>
                            <w:color w:val="000000"/>
                          </w:rPr>
                          <w:t>William Thorne</w:t>
                        </w:r>
                        <w:r w:rsidR="009F20FC" w:rsidRPr="00636E07">
                          <w:rPr>
                            <w:rFonts w:ascii="Arial" w:eastAsia="Times New Roman" w:hAnsi="Arial"/>
                            <w:color w:val="000000"/>
                          </w:rPr>
                          <w:t xml:space="preserve"> – </w:t>
                        </w:r>
                        <w:r w:rsidR="002D72A5">
                          <w:rPr>
                            <w:rFonts w:ascii="Arial" w:eastAsia="Times New Roman" w:hAnsi="Arial"/>
                            <w:color w:val="000000"/>
                          </w:rPr>
                          <w:t xml:space="preserve">Owner &amp; </w:t>
                        </w:r>
                        <w:r w:rsidR="009F20FC" w:rsidRPr="00636E07">
                          <w:rPr>
                            <w:rFonts w:ascii="Arial" w:eastAsia="Times New Roman" w:hAnsi="Arial"/>
                            <w:color w:val="000000"/>
                          </w:rPr>
                          <w:t>Director of Programs</w:t>
                        </w:r>
                      </w:p>
                      <w:p w14:paraId="274E5675" w14:textId="7905BA53" w:rsidR="00F96FD5" w:rsidRPr="00636E07" w:rsidRDefault="009F20FC" w:rsidP="00F96FD5">
                        <w:pPr>
                          <w:spacing w:after="160"/>
                          <w:rPr>
                            <w:rFonts w:ascii="Arial" w:hAnsi="Arial"/>
                            <w:i/>
                            <w:iCs/>
                          </w:rPr>
                        </w:pPr>
                        <w:bookmarkStart w:id="1" w:name="_heading=h.4i7ojhp" w:colFirst="0" w:colLast="0"/>
                        <w:bookmarkEnd w:id="1"/>
                        <w:r w:rsidRPr="00636E07">
                          <w:rPr>
                            <w:rFonts w:ascii="Arial" w:hAnsi="Arial"/>
                            <w:b/>
                            <w:bCs/>
                          </w:rPr>
                          <w:t>Oxon Hill</w:t>
                        </w:r>
                        <w:r w:rsidR="00261414">
                          <w:rPr>
                            <w:rFonts w:ascii="Arial" w:hAnsi="Arial"/>
                            <w:b/>
                            <w:bCs/>
                          </w:rPr>
                          <w:t>,</w:t>
                        </w:r>
                        <w:r w:rsidRPr="00636E07">
                          <w:rPr>
                            <w:rFonts w:ascii="Arial" w:hAnsi="Arial"/>
                            <w:b/>
                            <w:bCs/>
                          </w:rPr>
                          <w:t xml:space="preserve"> Maryland</w:t>
                        </w:r>
                      </w:p>
                      <w:p w14:paraId="4F03395F" w14:textId="7FE908AC" w:rsidR="001219B9" w:rsidRPr="003436BE" w:rsidRDefault="001219B9" w:rsidP="001219B9">
                        <w:pPr>
                          <w:spacing w:line="192" w:lineRule="auto"/>
                          <w:jc w:val="center"/>
                          <w:rPr>
                            <w:color w:val="000000" w:themeColor="text1"/>
                            <w:sz w:val="72"/>
                            <w:szCs w:val="72"/>
                          </w:rPr>
                        </w:pPr>
                      </w:p>
                    </w:txbxContent>
                  </v:textbox>
                </v:shape>
                <w10:wrap type="square" anchorx="margin"/>
              </v:group>
            </w:pict>
          </mc:Fallback>
        </mc:AlternateContent>
      </w:r>
      <w:r w:rsidRPr="001219B9">
        <w:rPr>
          <w:noProof/>
        </w:rPr>
        <w:drawing>
          <wp:anchor distT="0" distB="0" distL="114300" distR="114300" simplePos="0" relativeHeight="251667456" behindDoc="1" locked="0" layoutInCell="1" allowOverlap="1" wp14:anchorId="0D34DB51" wp14:editId="04E3687F">
            <wp:simplePos x="0" y="0"/>
            <wp:positionH relativeFrom="column">
              <wp:posOffset>-904875</wp:posOffset>
            </wp:positionH>
            <wp:positionV relativeFrom="paragraph">
              <wp:posOffset>-923925</wp:posOffset>
            </wp:positionV>
            <wp:extent cx="7764145" cy="10048240"/>
            <wp:effectExtent l="0" t="0" r="8255" b="0"/>
            <wp:wrapNone/>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64145" cy="10048240"/>
                    </a:xfrm>
                    <a:prstGeom prst="rect">
                      <a:avLst/>
                    </a:prstGeom>
                  </pic:spPr>
                </pic:pic>
              </a:graphicData>
            </a:graphic>
          </wp:anchor>
        </w:drawing>
      </w:r>
      <w:r>
        <w:br w:type="page"/>
      </w:r>
    </w:p>
    <w:p w14:paraId="1EC86432" w14:textId="77777777" w:rsidR="001219B9" w:rsidRDefault="001219B9">
      <w:pPr>
        <w:sectPr w:rsidR="001219B9" w:rsidSect="00D602E5">
          <w:footerReference w:type="default" r:id="rId9"/>
          <w:pgSz w:w="12240" w:h="15840"/>
          <w:pgMar w:top="1440" w:right="1440" w:bottom="990" w:left="1440" w:header="720" w:footer="720" w:gutter="0"/>
          <w:cols w:space="720"/>
          <w:docGrid w:linePitch="360"/>
        </w:sectPr>
      </w:pPr>
    </w:p>
    <w:p w14:paraId="39131080" w14:textId="2B6CD1AC" w:rsidR="00641A05" w:rsidRDefault="00F244DD" w:rsidP="00641A05">
      <w:pPr>
        <w:spacing w:after="0"/>
        <w:rPr>
          <w:rFonts w:ascii="Arial" w:eastAsiaTheme="minorHAnsi" w:hAnsi="Arial"/>
          <w:b/>
          <w:bCs/>
          <w:sz w:val="24"/>
          <w:szCs w:val="24"/>
        </w:rPr>
      </w:pPr>
      <w:bookmarkStart w:id="1" w:name="_Hlk88431941"/>
      <w:r w:rsidRPr="00F244DD">
        <w:rPr>
          <w:rFonts w:ascii="Arial" w:eastAsiaTheme="minorHAnsi" w:hAnsi="Arial"/>
          <w:b/>
          <w:bCs/>
          <w:sz w:val="24"/>
          <w:szCs w:val="24"/>
        </w:rPr>
        <w:lastRenderedPageBreak/>
        <w:t xml:space="preserve">Cover Page </w:t>
      </w:r>
    </w:p>
    <w:p w14:paraId="08B47ECA" w14:textId="77777777" w:rsidR="00641A05" w:rsidRPr="00641A05" w:rsidRDefault="00641A05" w:rsidP="00641A05">
      <w:pPr>
        <w:spacing w:after="0"/>
        <w:rPr>
          <w:rFonts w:ascii="Arial" w:eastAsiaTheme="minorHAnsi" w:hAnsi="Arial"/>
          <w:b/>
          <w:bCs/>
          <w:sz w:val="10"/>
          <w:szCs w:val="10"/>
        </w:rPr>
      </w:pPr>
    </w:p>
    <w:p w14:paraId="30B7E33B" w14:textId="6D43A1F2" w:rsidR="000E4A79" w:rsidRPr="005C1F3C" w:rsidRDefault="00F244DD" w:rsidP="005C1F3C">
      <w:pPr>
        <w:spacing w:after="160"/>
        <w:rPr>
          <w:rFonts w:ascii="Arial" w:eastAsiaTheme="minorHAnsi" w:hAnsi="Arial"/>
          <w:b/>
          <w:bCs/>
          <w:sz w:val="24"/>
          <w:szCs w:val="24"/>
        </w:rPr>
      </w:pPr>
      <w:r w:rsidRPr="00F244DD">
        <w:rPr>
          <w:rFonts w:ascii="Arial" w:eastAsiaTheme="minorHAnsi" w:hAnsi="Arial"/>
          <w:sz w:val="24"/>
          <w:szCs w:val="24"/>
        </w:rPr>
        <w:t xml:space="preserve">Hello, I am William Thorne the </w:t>
      </w:r>
      <w:r w:rsidR="00DA1538" w:rsidRPr="00F244DD">
        <w:rPr>
          <w:rFonts w:ascii="Arial" w:eastAsiaTheme="minorHAnsi" w:hAnsi="Arial"/>
          <w:sz w:val="24"/>
          <w:szCs w:val="24"/>
        </w:rPr>
        <w:t xml:space="preserve">sole minority owner and </w:t>
      </w:r>
      <w:r w:rsidRPr="00F244DD">
        <w:rPr>
          <w:rFonts w:ascii="Arial" w:eastAsiaTheme="minorHAnsi" w:hAnsi="Arial"/>
          <w:sz w:val="24"/>
          <w:szCs w:val="24"/>
        </w:rPr>
        <w:t xml:space="preserve">Director of Programs (DP) </w:t>
      </w:r>
      <w:r w:rsidR="00DA1538">
        <w:rPr>
          <w:rFonts w:ascii="Arial" w:eastAsiaTheme="minorHAnsi" w:hAnsi="Arial"/>
          <w:sz w:val="24"/>
          <w:szCs w:val="24"/>
        </w:rPr>
        <w:t xml:space="preserve">for </w:t>
      </w:r>
      <w:r w:rsidRPr="00F244DD">
        <w:rPr>
          <w:rFonts w:ascii="Arial" w:eastAsiaTheme="minorHAnsi" w:hAnsi="Arial"/>
          <w:sz w:val="24"/>
          <w:szCs w:val="24"/>
        </w:rPr>
        <w:t xml:space="preserve">WVT-Workforce Vocational Training. WVT is a community empowerment organization. WVT was created </w:t>
      </w:r>
      <w:r w:rsidR="008E6D3E">
        <w:rPr>
          <w:rFonts w:ascii="Arial" w:eastAsiaTheme="minorHAnsi" w:hAnsi="Arial"/>
          <w:sz w:val="24"/>
          <w:szCs w:val="24"/>
        </w:rPr>
        <w:t xml:space="preserve">to investigate our research problem </w:t>
      </w:r>
      <w:r w:rsidRPr="00F244DD">
        <w:rPr>
          <w:rFonts w:ascii="Arial" w:eastAsiaTheme="minorHAnsi" w:hAnsi="Arial"/>
          <w:sz w:val="24"/>
          <w:szCs w:val="24"/>
        </w:rPr>
        <w:t xml:space="preserve">for the benefit of </w:t>
      </w:r>
      <w:r w:rsidR="000E4A79">
        <w:rPr>
          <w:rFonts w:ascii="Arial" w:eastAsiaTheme="minorHAnsi" w:hAnsi="Arial"/>
          <w:sz w:val="24"/>
          <w:szCs w:val="24"/>
        </w:rPr>
        <w:t xml:space="preserve">marginalizes </w:t>
      </w:r>
      <w:r w:rsidR="00422E9A">
        <w:rPr>
          <w:rFonts w:ascii="Arial" w:eastAsiaTheme="minorHAnsi" w:hAnsi="Arial"/>
          <w:sz w:val="24"/>
          <w:szCs w:val="24"/>
        </w:rPr>
        <w:t>communities</w:t>
      </w:r>
      <w:r w:rsidR="000E4A79">
        <w:rPr>
          <w:rFonts w:ascii="Arial" w:eastAsiaTheme="minorHAnsi" w:hAnsi="Arial"/>
          <w:sz w:val="24"/>
          <w:szCs w:val="24"/>
        </w:rPr>
        <w:t xml:space="preserve"> and </w:t>
      </w:r>
      <w:r w:rsidR="000E4A79" w:rsidRPr="000E4A79">
        <w:rPr>
          <w:rFonts w:ascii="Arial" w:eastAsiaTheme="minorHAnsi" w:hAnsi="Arial"/>
          <w:sz w:val="24"/>
          <w:szCs w:val="24"/>
        </w:rPr>
        <w:t xml:space="preserve">to ensure America’s security and prosperity by addressing its energy, and environmental challenges through transformative science and technology solutions </w:t>
      </w:r>
      <w:r w:rsidR="00E5764C">
        <w:rPr>
          <w:rFonts w:ascii="Arial" w:eastAsiaTheme="minorHAnsi" w:hAnsi="Arial"/>
          <w:sz w:val="24"/>
          <w:szCs w:val="24"/>
        </w:rPr>
        <w:t>that will</w:t>
      </w:r>
      <w:r w:rsidR="000E4A79" w:rsidRPr="000E4A79">
        <w:rPr>
          <w:rFonts w:ascii="Arial" w:eastAsiaTheme="minorHAnsi" w:hAnsi="Arial"/>
          <w:sz w:val="24"/>
          <w:szCs w:val="24"/>
        </w:rPr>
        <w:t xml:space="preserve"> align with the </w:t>
      </w:r>
      <w:r w:rsidR="000E4A79" w:rsidRPr="00F244DD">
        <w:rPr>
          <w:rFonts w:ascii="Arial" w:eastAsiaTheme="minorHAnsi" w:hAnsi="Arial"/>
          <w:sz w:val="24"/>
          <w:szCs w:val="24"/>
        </w:rPr>
        <w:t>DOE</w:t>
      </w:r>
      <w:r w:rsidR="000E4A79">
        <w:rPr>
          <w:rFonts w:ascii="Arial" w:eastAsiaTheme="minorHAnsi" w:hAnsi="Arial"/>
          <w:sz w:val="24"/>
          <w:szCs w:val="24"/>
        </w:rPr>
        <w:t>’s</w:t>
      </w:r>
      <w:r w:rsidR="000E4A79" w:rsidRPr="00F244DD">
        <w:rPr>
          <w:rFonts w:ascii="Arial" w:eastAsiaTheme="minorHAnsi" w:hAnsi="Arial"/>
          <w:sz w:val="24"/>
          <w:szCs w:val="24"/>
        </w:rPr>
        <w:t xml:space="preserve"> Inclusive Energy Innovation Prize</w:t>
      </w:r>
      <w:r w:rsidR="000E4A79" w:rsidRPr="000E4A79">
        <w:rPr>
          <w:rFonts w:ascii="Arial" w:eastAsiaTheme="minorHAnsi" w:hAnsi="Arial"/>
          <w:sz w:val="24"/>
          <w:szCs w:val="24"/>
        </w:rPr>
        <w:t xml:space="preserve"> mission.</w:t>
      </w:r>
    </w:p>
    <w:p w14:paraId="0A39B6FA" w14:textId="1D276AF4" w:rsidR="000E4A79" w:rsidRDefault="00F244DD" w:rsidP="00F244DD">
      <w:pPr>
        <w:spacing w:after="0"/>
        <w:rPr>
          <w:rFonts w:asciiTheme="minorHAnsi" w:eastAsiaTheme="minorHAnsi" w:hAnsiTheme="minorHAnsi" w:cstheme="minorBidi"/>
          <w:sz w:val="24"/>
          <w:szCs w:val="24"/>
        </w:rPr>
      </w:pPr>
      <w:r w:rsidRPr="00F244DD">
        <w:rPr>
          <w:rFonts w:ascii="Arial" w:eastAsiaTheme="minorHAnsi" w:hAnsi="Arial"/>
          <w:sz w:val="24"/>
          <w:szCs w:val="24"/>
        </w:rPr>
        <w:t>We are all overly concerned with the economic and social inequities within our communities. To address these inequities, the DP has developed this Community Engagement Initiative (CEI)</w:t>
      </w:r>
      <w:r w:rsidR="00422E9A">
        <w:rPr>
          <w:rFonts w:asciiTheme="minorHAnsi" w:eastAsiaTheme="minorHAnsi" w:hAnsiTheme="minorHAnsi" w:cstheme="minorBidi"/>
          <w:sz w:val="24"/>
          <w:szCs w:val="24"/>
        </w:rPr>
        <w:t>.</w:t>
      </w:r>
    </w:p>
    <w:p w14:paraId="0C3EC24C" w14:textId="77777777" w:rsidR="00422E9A" w:rsidRPr="000E4A79" w:rsidRDefault="00422E9A" w:rsidP="00F244DD">
      <w:pPr>
        <w:spacing w:after="0"/>
        <w:rPr>
          <w:rFonts w:ascii="Arial" w:eastAsiaTheme="minorHAnsi" w:hAnsi="Arial"/>
          <w:sz w:val="10"/>
          <w:szCs w:val="10"/>
          <w:u w:val="single"/>
        </w:rPr>
      </w:pPr>
    </w:p>
    <w:p w14:paraId="59D87716" w14:textId="1995285A" w:rsidR="00F244DD" w:rsidRPr="00F244DD" w:rsidRDefault="00F244DD" w:rsidP="00F244DD">
      <w:pPr>
        <w:spacing w:after="0"/>
        <w:rPr>
          <w:rFonts w:ascii="Arial" w:eastAsiaTheme="minorHAnsi" w:hAnsi="Arial"/>
          <w:sz w:val="24"/>
          <w:szCs w:val="24"/>
        </w:rPr>
      </w:pPr>
      <w:r w:rsidRPr="00F244DD">
        <w:rPr>
          <w:rFonts w:ascii="Arial" w:eastAsiaTheme="minorHAnsi" w:hAnsi="Arial"/>
          <w:sz w:val="24"/>
          <w:szCs w:val="24"/>
          <w:u w:val="single"/>
        </w:rPr>
        <w:t>Research Problem</w:t>
      </w:r>
      <w:r w:rsidRPr="00F244DD">
        <w:rPr>
          <w:rFonts w:ascii="Arial" w:eastAsiaTheme="minorHAnsi" w:hAnsi="Arial"/>
          <w:sz w:val="24"/>
          <w:szCs w:val="24"/>
        </w:rPr>
        <w:t xml:space="preserve"> - How can historically </w:t>
      </w:r>
      <w:r w:rsidR="002C0CDC" w:rsidRPr="000F289A">
        <w:rPr>
          <w:rFonts w:ascii="Arial" w:eastAsiaTheme="minorHAnsi" w:hAnsi="Arial"/>
          <w:sz w:val="24"/>
          <w:szCs w:val="24"/>
        </w:rPr>
        <w:t>disenfranchised</w:t>
      </w:r>
      <w:r w:rsidR="002C0CDC">
        <w:rPr>
          <w:rFonts w:ascii="Arial" w:eastAsiaTheme="minorHAnsi" w:hAnsi="Arial"/>
          <w:sz w:val="24"/>
          <w:szCs w:val="24"/>
        </w:rPr>
        <w:t>,</w:t>
      </w:r>
      <w:r w:rsidR="002C0CDC" w:rsidRPr="000F289A">
        <w:rPr>
          <w:rFonts w:ascii="Arial" w:eastAsiaTheme="minorHAnsi" w:hAnsi="Arial"/>
          <w:sz w:val="24"/>
          <w:szCs w:val="24"/>
        </w:rPr>
        <w:t xml:space="preserve"> </w:t>
      </w:r>
      <w:r w:rsidR="000F289A" w:rsidRPr="000F289A">
        <w:rPr>
          <w:rFonts w:ascii="Arial" w:eastAsiaTheme="minorHAnsi" w:hAnsi="Arial"/>
          <w:sz w:val="24"/>
          <w:szCs w:val="24"/>
        </w:rPr>
        <w:t xml:space="preserve">underserved, underrepresented, </w:t>
      </w:r>
      <w:r w:rsidR="000F289A">
        <w:rPr>
          <w:rFonts w:ascii="Arial" w:eastAsiaTheme="minorHAnsi" w:hAnsi="Arial"/>
          <w:sz w:val="24"/>
          <w:szCs w:val="24"/>
        </w:rPr>
        <w:t xml:space="preserve">and </w:t>
      </w:r>
      <w:r w:rsidRPr="00F244DD">
        <w:rPr>
          <w:rFonts w:ascii="Arial" w:eastAsiaTheme="minorHAnsi" w:hAnsi="Arial"/>
          <w:sz w:val="24"/>
          <w:szCs w:val="24"/>
        </w:rPr>
        <w:t>marginalized communities overcome the life cycle effects of Economic Disenfranchisement and improve their Social Determinant of Health (SDOH).</w:t>
      </w:r>
    </w:p>
    <w:p w14:paraId="605D77E8" w14:textId="77777777" w:rsidR="00F244DD" w:rsidRPr="000E4A79" w:rsidRDefault="00F244DD" w:rsidP="00F244DD">
      <w:pPr>
        <w:spacing w:after="0"/>
        <w:rPr>
          <w:rFonts w:ascii="Arial" w:eastAsiaTheme="minorHAnsi" w:hAnsi="Arial"/>
          <w:sz w:val="10"/>
          <w:szCs w:val="10"/>
        </w:rPr>
      </w:pPr>
    </w:p>
    <w:p w14:paraId="7CCDF537" w14:textId="2C608009" w:rsidR="00F244DD" w:rsidRPr="00F244DD" w:rsidRDefault="00F244DD" w:rsidP="00F244DD">
      <w:pPr>
        <w:spacing w:after="0"/>
        <w:rPr>
          <w:rFonts w:ascii="Arial" w:eastAsiaTheme="minorHAnsi" w:hAnsi="Arial"/>
          <w:sz w:val="24"/>
          <w:szCs w:val="24"/>
        </w:rPr>
      </w:pPr>
      <w:r w:rsidRPr="00F244DD">
        <w:rPr>
          <w:rFonts w:ascii="Arial" w:eastAsiaTheme="minorHAnsi" w:hAnsi="Arial"/>
          <w:sz w:val="24"/>
          <w:szCs w:val="24"/>
          <w:u w:val="single"/>
        </w:rPr>
        <w:t>WVT Solution/Hypothesis</w:t>
      </w:r>
      <w:r w:rsidRPr="00F244DD">
        <w:rPr>
          <w:rFonts w:ascii="Arial" w:eastAsiaTheme="minorHAnsi" w:hAnsi="Arial"/>
          <w:sz w:val="24"/>
          <w:szCs w:val="24"/>
        </w:rPr>
        <w:t>- If individuals within a disenfranchised community were recruited into a financially self-sustaining workforce environment designed for workforce and family development that delivered individual and family assessments</w:t>
      </w:r>
      <w:r w:rsidR="006E2B7F">
        <w:rPr>
          <w:rFonts w:ascii="Arial" w:eastAsiaTheme="minorHAnsi" w:hAnsi="Arial"/>
          <w:sz w:val="24"/>
          <w:szCs w:val="24"/>
        </w:rPr>
        <w:t>, and</w:t>
      </w:r>
      <w:r w:rsidRPr="00F244DD">
        <w:rPr>
          <w:rFonts w:ascii="Arial" w:eastAsiaTheme="minorHAnsi" w:hAnsi="Arial"/>
          <w:sz w:val="24"/>
          <w:szCs w:val="24"/>
        </w:rPr>
        <w:t xml:space="preserve"> pinpoint(s) positive pathways for academic and skill set development. If so, will the measurable outcomes be enough to mitigate the life cycle effects of economic and social injustice. By eliminating the dependency on social services, reducing high unemployment</w:t>
      </w:r>
      <w:r w:rsidR="006E2B7F">
        <w:rPr>
          <w:rFonts w:ascii="Arial" w:eastAsiaTheme="minorHAnsi" w:hAnsi="Arial"/>
          <w:sz w:val="24"/>
          <w:szCs w:val="24"/>
        </w:rPr>
        <w:t>, high</w:t>
      </w:r>
      <w:r w:rsidRPr="00F244DD">
        <w:rPr>
          <w:rFonts w:ascii="Arial" w:eastAsiaTheme="minorHAnsi" w:hAnsi="Arial"/>
          <w:sz w:val="24"/>
          <w:szCs w:val="24"/>
        </w:rPr>
        <w:t xml:space="preserve"> incarceration rate, and lowing the dependency on alcohol and/or drugs, while also improving self-sustainability, health care literacy, raising the standards of living, and developing the employable skill set of the community client.</w:t>
      </w:r>
    </w:p>
    <w:p w14:paraId="04453B71" w14:textId="77777777" w:rsidR="00F244DD" w:rsidRPr="00D2090B" w:rsidRDefault="00F244DD" w:rsidP="00F244DD">
      <w:pPr>
        <w:spacing w:after="0"/>
        <w:rPr>
          <w:rFonts w:ascii="Arial" w:eastAsiaTheme="minorHAnsi" w:hAnsi="Arial"/>
          <w:sz w:val="10"/>
          <w:szCs w:val="10"/>
        </w:rPr>
      </w:pPr>
    </w:p>
    <w:p w14:paraId="6F060649" w14:textId="666C6755" w:rsidR="00F244DD" w:rsidRPr="00F244DD" w:rsidRDefault="00C30795" w:rsidP="00F244DD">
      <w:pPr>
        <w:spacing w:after="0"/>
        <w:rPr>
          <w:rFonts w:ascii="Arial" w:eastAsiaTheme="minorHAnsi" w:hAnsi="Arial"/>
          <w:sz w:val="24"/>
          <w:szCs w:val="24"/>
        </w:rPr>
      </w:pPr>
      <w:bookmarkStart w:id="2" w:name="_Hlk90750733"/>
      <w:r>
        <w:rPr>
          <w:rFonts w:ascii="Arial" w:eastAsiaTheme="minorHAnsi" w:hAnsi="Arial"/>
          <w:sz w:val="24"/>
          <w:szCs w:val="24"/>
        </w:rPr>
        <w:t xml:space="preserve">WVT </w:t>
      </w:r>
      <w:r w:rsidR="00506EEA">
        <w:rPr>
          <w:rFonts w:ascii="Arial" w:eastAsiaTheme="minorHAnsi" w:hAnsi="Arial"/>
          <w:sz w:val="24"/>
          <w:szCs w:val="24"/>
        </w:rPr>
        <w:t xml:space="preserve">will </w:t>
      </w:r>
      <w:r w:rsidR="00F244DD" w:rsidRPr="00F244DD">
        <w:rPr>
          <w:rFonts w:ascii="Arial" w:eastAsiaTheme="minorHAnsi" w:hAnsi="Arial"/>
          <w:sz w:val="24"/>
          <w:szCs w:val="24"/>
        </w:rPr>
        <w:t xml:space="preserve">create a </w:t>
      </w:r>
      <w:r w:rsidR="003A0956">
        <w:rPr>
          <w:rFonts w:ascii="Arial" w:eastAsiaTheme="minorHAnsi" w:hAnsi="Arial"/>
          <w:sz w:val="24"/>
          <w:szCs w:val="24"/>
        </w:rPr>
        <w:t>commercial</w:t>
      </w:r>
      <w:r w:rsidR="00D2090B">
        <w:rPr>
          <w:rFonts w:ascii="Arial" w:eastAsiaTheme="minorHAnsi" w:hAnsi="Arial"/>
          <w:sz w:val="24"/>
          <w:szCs w:val="24"/>
        </w:rPr>
        <w:t>ly</w:t>
      </w:r>
      <w:r w:rsidR="003A0956">
        <w:rPr>
          <w:rFonts w:ascii="Arial" w:eastAsiaTheme="minorHAnsi" w:hAnsi="Arial"/>
          <w:sz w:val="24"/>
          <w:szCs w:val="24"/>
        </w:rPr>
        <w:t xml:space="preserve"> accepted </w:t>
      </w:r>
      <w:r w:rsidR="0070187B">
        <w:rPr>
          <w:rFonts w:ascii="Arial" w:eastAsiaTheme="minorHAnsi" w:hAnsi="Arial"/>
          <w:sz w:val="24"/>
          <w:szCs w:val="24"/>
        </w:rPr>
        <w:t xml:space="preserve">cookie cutter </w:t>
      </w:r>
      <w:r w:rsidR="00F244DD" w:rsidRPr="00F244DD">
        <w:rPr>
          <w:rFonts w:ascii="Arial" w:eastAsiaTheme="minorHAnsi" w:hAnsi="Arial"/>
          <w:sz w:val="24"/>
          <w:szCs w:val="24"/>
        </w:rPr>
        <w:t>blueprint</w:t>
      </w:r>
      <w:r w:rsidR="005B4B56">
        <w:rPr>
          <w:rFonts w:ascii="Arial" w:eastAsiaTheme="minorHAnsi" w:hAnsi="Arial"/>
          <w:sz w:val="24"/>
          <w:szCs w:val="24"/>
        </w:rPr>
        <w:t xml:space="preserve"> on</w:t>
      </w:r>
      <w:r w:rsidR="00F244DD" w:rsidRPr="00F244DD">
        <w:rPr>
          <w:rFonts w:ascii="Arial" w:eastAsiaTheme="minorHAnsi" w:hAnsi="Arial"/>
          <w:sz w:val="24"/>
          <w:szCs w:val="24"/>
        </w:rPr>
        <w:t xml:space="preserve"> how to </w:t>
      </w:r>
      <w:r w:rsidR="00DF0049">
        <w:rPr>
          <w:rFonts w:ascii="Arial" w:eastAsiaTheme="minorHAnsi" w:hAnsi="Arial"/>
          <w:sz w:val="24"/>
          <w:szCs w:val="24"/>
        </w:rPr>
        <w:t xml:space="preserve">establish </w:t>
      </w:r>
      <w:r w:rsidR="00F244DD" w:rsidRPr="00F244DD">
        <w:rPr>
          <w:rFonts w:ascii="Arial" w:eastAsiaTheme="minorHAnsi" w:hAnsi="Arial"/>
          <w:sz w:val="24"/>
          <w:szCs w:val="24"/>
        </w:rPr>
        <w:t>a</w:t>
      </w:r>
      <w:r w:rsidR="00C45FAD">
        <w:rPr>
          <w:rFonts w:ascii="Arial" w:eastAsiaTheme="minorHAnsi" w:hAnsi="Arial"/>
          <w:sz w:val="24"/>
          <w:szCs w:val="24"/>
        </w:rPr>
        <w:t>n</w:t>
      </w:r>
      <w:r w:rsidR="00F244DD" w:rsidRPr="00F244DD">
        <w:rPr>
          <w:rFonts w:ascii="Arial" w:eastAsiaTheme="minorHAnsi" w:hAnsi="Arial"/>
          <w:sz w:val="24"/>
          <w:szCs w:val="24"/>
        </w:rPr>
        <w:t xml:space="preserve"> innovative financially self-sustaining workforce development demonstration HUB</w:t>
      </w:r>
      <w:r w:rsidR="00D43C81">
        <w:rPr>
          <w:rFonts w:ascii="Arial" w:eastAsiaTheme="minorHAnsi" w:hAnsi="Arial"/>
          <w:sz w:val="24"/>
          <w:szCs w:val="24"/>
        </w:rPr>
        <w:t>. WVT HUB will</w:t>
      </w:r>
      <w:r w:rsidR="00F244DD" w:rsidRPr="00F244DD">
        <w:rPr>
          <w:rFonts w:ascii="Arial" w:eastAsiaTheme="minorHAnsi" w:hAnsi="Arial"/>
          <w:sz w:val="24"/>
          <w:szCs w:val="24"/>
        </w:rPr>
        <w:t xml:space="preserve"> </w:t>
      </w:r>
      <w:r w:rsidR="008A0571">
        <w:rPr>
          <w:rFonts w:ascii="Arial" w:eastAsiaTheme="minorHAnsi" w:hAnsi="Arial"/>
          <w:sz w:val="24"/>
          <w:szCs w:val="24"/>
        </w:rPr>
        <w:t xml:space="preserve">factory </w:t>
      </w:r>
      <w:r w:rsidR="00F244DD" w:rsidRPr="00F244DD">
        <w:rPr>
          <w:rFonts w:ascii="Arial" w:eastAsiaTheme="minorHAnsi" w:hAnsi="Arial"/>
          <w:sz w:val="24"/>
          <w:szCs w:val="24"/>
        </w:rPr>
        <w:t xml:space="preserve">build Energy Star homes and deliver community outreach programs and services, for the professional development </w:t>
      </w:r>
      <w:r w:rsidR="00C45FAD">
        <w:rPr>
          <w:rFonts w:ascii="Arial" w:eastAsiaTheme="minorHAnsi" w:hAnsi="Arial"/>
          <w:sz w:val="24"/>
          <w:szCs w:val="24"/>
        </w:rPr>
        <w:t>o</w:t>
      </w:r>
      <w:r w:rsidR="00F244DD" w:rsidRPr="00F244DD">
        <w:rPr>
          <w:rFonts w:ascii="Arial" w:eastAsiaTheme="minorHAnsi" w:hAnsi="Arial"/>
          <w:sz w:val="24"/>
          <w:szCs w:val="24"/>
        </w:rPr>
        <w:t xml:space="preserve">f individuals and </w:t>
      </w:r>
      <w:r w:rsidR="0070187B" w:rsidRPr="00F244DD">
        <w:rPr>
          <w:rFonts w:ascii="Arial" w:eastAsiaTheme="minorHAnsi" w:hAnsi="Arial"/>
          <w:sz w:val="24"/>
          <w:szCs w:val="24"/>
        </w:rPr>
        <w:t>families.</w:t>
      </w:r>
      <w:r w:rsidR="00F244DD" w:rsidRPr="00F244DD">
        <w:rPr>
          <w:rFonts w:ascii="Arial" w:eastAsiaTheme="minorHAnsi" w:hAnsi="Arial"/>
          <w:sz w:val="24"/>
          <w:szCs w:val="24"/>
        </w:rPr>
        <w:t xml:space="preserve">  </w:t>
      </w:r>
    </w:p>
    <w:bookmarkEnd w:id="2"/>
    <w:p w14:paraId="552C0D1D" w14:textId="77777777" w:rsidR="00F244DD" w:rsidRPr="00D2090B" w:rsidRDefault="00F244DD" w:rsidP="00F244DD">
      <w:pPr>
        <w:spacing w:after="0"/>
        <w:rPr>
          <w:rFonts w:ascii="Arial" w:eastAsiaTheme="minorHAnsi" w:hAnsi="Arial"/>
          <w:sz w:val="10"/>
          <w:szCs w:val="10"/>
        </w:rPr>
      </w:pPr>
    </w:p>
    <w:p w14:paraId="15FFEF46" w14:textId="13250FB9" w:rsidR="00F244DD" w:rsidRPr="00F244DD" w:rsidRDefault="00C30795" w:rsidP="00F244DD">
      <w:pPr>
        <w:spacing w:after="0"/>
        <w:rPr>
          <w:rFonts w:ascii="Arial" w:eastAsiaTheme="minorHAnsi" w:hAnsi="Arial"/>
          <w:sz w:val="24"/>
          <w:szCs w:val="24"/>
          <w:u w:val="single"/>
        </w:rPr>
      </w:pPr>
      <w:r>
        <w:rPr>
          <w:rFonts w:ascii="Arial" w:eastAsiaTheme="minorHAnsi" w:hAnsi="Arial"/>
          <w:sz w:val="24"/>
          <w:szCs w:val="24"/>
          <w:u w:val="single"/>
        </w:rPr>
        <w:t xml:space="preserve">WVT </w:t>
      </w:r>
      <w:r w:rsidR="00F244DD" w:rsidRPr="00F244DD">
        <w:rPr>
          <w:rFonts w:ascii="Arial" w:eastAsiaTheme="minorHAnsi" w:hAnsi="Arial"/>
          <w:sz w:val="24"/>
          <w:szCs w:val="24"/>
          <w:u w:val="single"/>
        </w:rPr>
        <w:t>will serve (</w:t>
      </w:r>
      <w:r w:rsidR="00D057EF">
        <w:rPr>
          <w:rFonts w:ascii="Arial" w:eastAsiaTheme="minorHAnsi" w:hAnsi="Arial"/>
          <w:sz w:val="24"/>
          <w:szCs w:val="24"/>
          <w:u w:val="single"/>
        </w:rPr>
        <w:t>4) four</w:t>
      </w:r>
      <w:r w:rsidR="00F244DD" w:rsidRPr="00F244DD">
        <w:rPr>
          <w:rFonts w:ascii="Arial" w:eastAsiaTheme="minorHAnsi" w:hAnsi="Arial"/>
          <w:sz w:val="24"/>
          <w:szCs w:val="24"/>
          <w:u w:val="single"/>
        </w:rPr>
        <w:t xml:space="preserve"> primary purposes: </w:t>
      </w:r>
    </w:p>
    <w:p w14:paraId="168B0CD3" w14:textId="77777777" w:rsidR="00F244DD" w:rsidRPr="00641A05" w:rsidRDefault="00F244DD" w:rsidP="00F244DD">
      <w:pPr>
        <w:spacing w:after="0"/>
        <w:rPr>
          <w:rFonts w:ascii="Arial" w:eastAsiaTheme="minorHAnsi" w:hAnsi="Arial"/>
          <w:sz w:val="10"/>
          <w:szCs w:val="10"/>
        </w:rPr>
      </w:pPr>
    </w:p>
    <w:p w14:paraId="6147476F" w14:textId="3338B4F2" w:rsidR="00D057EF" w:rsidRDefault="00D057EF" w:rsidP="00D057EF">
      <w:pPr>
        <w:pStyle w:val="ListParagraph"/>
        <w:numPr>
          <w:ilvl w:val="0"/>
          <w:numId w:val="4"/>
        </w:numPr>
        <w:spacing w:after="0"/>
        <w:ind w:left="270"/>
        <w:rPr>
          <w:rFonts w:ascii="Arial" w:eastAsiaTheme="minorHAnsi" w:hAnsi="Arial"/>
          <w:sz w:val="24"/>
          <w:szCs w:val="24"/>
        </w:rPr>
      </w:pPr>
      <w:r>
        <w:rPr>
          <w:rFonts w:ascii="Arial" w:eastAsiaTheme="minorHAnsi" w:hAnsi="Arial"/>
          <w:sz w:val="24"/>
          <w:szCs w:val="24"/>
        </w:rPr>
        <w:t>I</w:t>
      </w:r>
      <w:r w:rsidR="00D43C81" w:rsidRPr="00D057EF">
        <w:rPr>
          <w:rFonts w:ascii="Arial" w:eastAsiaTheme="minorHAnsi" w:hAnsi="Arial"/>
          <w:sz w:val="24"/>
          <w:szCs w:val="24"/>
        </w:rPr>
        <w:t>nvestigate our research problem for the benefit of disenfranchised individuals</w:t>
      </w:r>
      <w:r w:rsidRPr="00D057EF">
        <w:rPr>
          <w:rFonts w:ascii="Arial" w:eastAsiaTheme="minorHAnsi" w:hAnsi="Arial"/>
          <w:sz w:val="24"/>
          <w:szCs w:val="24"/>
        </w:rPr>
        <w:t>.</w:t>
      </w:r>
    </w:p>
    <w:p w14:paraId="7D5DA064" w14:textId="77777777" w:rsidR="00D057EF" w:rsidRPr="000E4A79" w:rsidRDefault="00D057EF" w:rsidP="00D057EF">
      <w:pPr>
        <w:pStyle w:val="ListParagraph"/>
        <w:spacing w:after="0"/>
        <w:ind w:left="270"/>
        <w:rPr>
          <w:rFonts w:ascii="Arial" w:eastAsiaTheme="minorHAnsi" w:hAnsi="Arial"/>
          <w:sz w:val="10"/>
          <w:szCs w:val="10"/>
        </w:rPr>
      </w:pPr>
    </w:p>
    <w:p w14:paraId="1D96166D" w14:textId="77777777" w:rsidR="00915AE8" w:rsidRDefault="00F244DD" w:rsidP="00915AE8">
      <w:pPr>
        <w:pStyle w:val="ListParagraph"/>
        <w:numPr>
          <w:ilvl w:val="0"/>
          <w:numId w:val="4"/>
        </w:numPr>
        <w:spacing w:after="0"/>
        <w:ind w:left="270"/>
        <w:rPr>
          <w:rFonts w:ascii="Arial" w:eastAsiaTheme="minorHAnsi" w:hAnsi="Arial"/>
          <w:sz w:val="24"/>
          <w:szCs w:val="24"/>
        </w:rPr>
      </w:pPr>
      <w:r w:rsidRPr="00D057EF">
        <w:rPr>
          <w:rFonts w:ascii="Arial" w:eastAsiaTheme="minorHAnsi" w:hAnsi="Arial"/>
          <w:sz w:val="24"/>
          <w:szCs w:val="24"/>
        </w:rPr>
        <w:t xml:space="preserve">Become a major supplier of </w:t>
      </w:r>
      <w:r w:rsidR="00506EEA" w:rsidRPr="00D057EF">
        <w:rPr>
          <w:rFonts w:ascii="Arial" w:eastAsiaTheme="minorHAnsi" w:hAnsi="Arial"/>
          <w:sz w:val="24"/>
          <w:szCs w:val="24"/>
        </w:rPr>
        <w:t xml:space="preserve">affordable </w:t>
      </w:r>
      <w:r w:rsidR="00506EEA">
        <w:rPr>
          <w:rFonts w:ascii="Arial" w:eastAsiaTheme="minorHAnsi" w:hAnsi="Arial"/>
          <w:sz w:val="24"/>
          <w:szCs w:val="24"/>
        </w:rPr>
        <w:t xml:space="preserve">and </w:t>
      </w:r>
      <w:r w:rsidRPr="00D057EF">
        <w:rPr>
          <w:rFonts w:ascii="Arial" w:eastAsiaTheme="minorHAnsi" w:hAnsi="Arial"/>
          <w:sz w:val="24"/>
          <w:szCs w:val="24"/>
        </w:rPr>
        <w:t xml:space="preserve">extremely efficient Energy Star homes. </w:t>
      </w:r>
    </w:p>
    <w:p w14:paraId="21E71FE0" w14:textId="77777777" w:rsidR="00915AE8" w:rsidRPr="000E4A79" w:rsidRDefault="00915AE8" w:rsidP="00915AE8">
      <w:pPr>
        <w:pStyle w:val="ListParagraph"/>
        <w:rPr>
          <w:rFonts w:ascii="Arial" w:eastAsiaTheme="minorHAnsi" w:hAnsi="Arial"/>
          <w:sz w:val="10"/>
          <w:szCs w:val="10"/>
        </w:rPr>
      </w:pPr>
    </w:p>
    <w:p w14:paraId="03FEAC0B" w14:textId="77777777" w:rsidR="00D2090B" w:rsidRDefault="00F244DD" w:rsidP="00D2090B">
      <w:pPr>
        <w:pStyle w:val="ListParagraph"/>
        <w:numPr>
          <w:ilvl w:val="0"/>
          <w:numId w:val="4"/>
        </w:numPr>
        <w:spacing w:after="0"/>
        <w:ind w:left="270"/>
        <w:rPr>
          <w:rFonts w:ascii="Arial" w:eastAsiaTheme="minorHAnsi" w:hAnsi="Arial"/>
          <w:sz w:val="24"/>
          <w:szCs w:val="24"/>
        </w:rPr>
      </w:pPr>
      <w:r w:rsidRPr="00915AE8">
        <w:rPr>
          <w:rFonts w:ascii="Arial" w:eastAsiaTheme="minorHAnsi" w:hAnsi="Arial"/>
          <w:sz w:val="24"/>
          <w:szCs w:val="24"/>
        </w:rPr>
        <w:t xml:space="preserve">Assess and employ a seasoned and highly degreed homebuilding Lead Proof of Concept (POC) </w:t>
      </w:r>
      <w:r w:rsidR="00915AE8" w:rsidRPr="00915AE8">
        <w:rPr>
          <w:rFonts w:ascii="Arial" w:eastAsiaTheme="minorHAnsi" w:hAnsi="Arial"/>
          <w:sz w:val="24"/>
          <w:szCs w:val="24"/>
        </w:rPr>
        <w:t>team and POC lead crew members that</w:t>
      </w:r>
      <w:r w:rsidRPr="00915AE8">
        <w:rPr>
          <w:rFonts w:ascii="Arial" w:eastAsiaTheme="minorHAnsi" w:hAnsi="Arial"/>
          <w:sz w:val="24"/>
          <w:szCs w:val="24"/>
        </w:rPr>
        <w:t xml:space="preserve"> will train and develop marginalized individuals to factory build WVT’s streamline Energy Star Homes.</w:t>
      </w:r>
    </w:p>
    <w:p w14:paraId="5C1AC536" w14:textId="77777777" w:rsidR="00D2090B" w:rsidRPr="00641A05" w:rsidRDefault="00D2090B" w:rsidP="00D2090B">
      <w:pPr>
        <w:pStyle w:val="ListParagraph"/>
        <w:rPr>
          <w:rFonts w:ascii="Arial" w:eastAsiaTheme="minorHAnsi" w:hAnsi="Arial"/>
          <w:sz w:val="10"/>
          <w:szCs w:val="10"/>
        </w:rPr>
      </w:pPr>
    </w:p>
    <w:p w14:paraId="63F0857E" w14:textId="41692B01" w:rsidR="005C1F3C" w:rsidRPr="005C1F3C" w:rsidRDefault="00DA09EC" w:rsidP="003D3F28">
      <w:pPr>
        <w:pStyle w:val="ListParagraph"/>
        <w:numPr>
          <w:ilvl w:val="0"/>
          <w:numId w:val="4"/>
        </w:numPr>
        <w:spacing w:after="0"/>
        <w:ind w:left="270"/>
        <w:rPr>
          <w:rFonts w:ascii="Arial" w:eastAsiaTheme="minorHAnsi" w:hAnsi="Arial"/>
          <w:sz w:val="24"/>
          <w:szCs w:val="24"/>
        </w:rPr>
      </w:pPr>
      <w:r w:rsidRPr="00D2090B">
        <w:rPr>
          <w:rFonts w:ascii="Arial" w:eastAsiaTheme="minorHAnsi" w:hAnsi="Arial"/>
          <w:sz w:val="24"/>
          <w:szCs w:val="24"/>
        </w:rPr>
        <w:t xml:space="preserve">Develop a community outreach program to transform marginalized individuals and families </w:t>
      </w:r>
      <w:bookmarkStart w:id="3" w:name="_Hlk88435484"/>
      <w:r w:rsidRPr="00D2090B">
        <w:rPr>
          <w:rFonts w:ascii="Arial" w:eastAsiaTheme="minorHAnsi" w:hAnsi="Arial"/>
          <w:sz w:val="24"/>
          <w:szCs w:val="24"/>
        </w:rPr>
        <w:t>into responsible, productive and a self-sustaining workforce.</w:t>
      </w:r>
      <w:bookmarkEnd w:id="3"/>
      <w:r w:rsidRPr="00D2090B">
        <w:rPr>
          <w:rFonts w:ascii="Arial" w:eastAsiaTheme="minorHAnsi" w:hAnsi="Arial"/>
          <w:sz w:val="24"/>
          <w:szCs w:val="24"/>
        </w:rPr>
        <w:t xml:space="preserve"> After graduating WVT’s in house 2-month community outreach orientation program, WVT will pay all client’s tuitions, books, enrollment fees, tools, daycare, and stipends. The</w:t>
      </w:r>
      <w:r w:rsidR="00641A05">
        <w:rPr>
          <w:rFonts w:ascii="Arial" w:eastAsiaTheme="minorHAnsi" w:hAnsi="Arial"/>
          <w:sz w:val="24"/>
          <w:szCs w:val="24"/>
        </w:rPr>
        <w:t xml:space="preserve"> </w:t>
      </w:r>
      <w:r w:rsidRPr="00D2090B">
        <w:rPr>
          <w:rFonts w:ascii="Arial" w:eastAsiaTheme="minorHAnsi" w:hAnsi="Arial"/>
          <w:sz w:val="24"/>
          <w:szCs w:val="24"/>
        </w:rPr>
        <w:t>CC may enroll in a 2-year Community College, register as an apprentice in a clean</w:t>
      </w:r>
      <w:r w:rsidR="00665471">
        <w:rPr>
          <w:rFonts w:ascii="Arial" w:eastAsiaTheme="minorHAnsi" w:hAnsi="Arial"/>
          <w:sz w:val="24"/>
          <w:szCs w:val="24"/>
        </w:rPr>
        <w:t>/</w:t>
      </w:r>
      <w:proofErr w:type="gramStart"/>
      <w:r w:rsidR="00665471">
        <w:rPr>
          <w:rFonts w:ascii="Arial" w:eastAsiaTheme="minorHAnsi" w:hAnsi="Arial"/>
          <w:sz w:val="24"/>
          <w:szCs w:val="24"/>
        </w:rPr>
        <w:t xml:space="preserve">renewable </w:t>
      </w:r>
      <w:r w:rsidRPr="00D2090B">
        <w:rPr>
          <w:rFonts w:ascii="Arial" w:eastAsiaTheme="minorHAnsi" w:hAnsi="Arial"/>
          <w:sz w:val="24"/>
          <w:szCs w:val="24"/>
        </w:rPr>
        <w:t xml:space="preserve"> energy</w:t>
      </w:r>
      <w:proofErr w:type="gramEnd"/>
      <w:r w:rsidRPr="00D2090B">
        <w:rPr>
          <w:rFonts w:ascii="Arial" w:eastAsiaTheme="minorHAnsi" w:hAnsi="Arial"/>
          <w:sz w:val="24"/>
          <w:szCs w:val="24"/>
        </w:rPr>
        <w:t xml:space="preserve"> apprenticeship program, or hired as a trade person with a community partner.</w:t>
      </w:r>
    </w:p>
    <w:p w14:paraId="1D3E0E1D" w14:textId="77777777" w:rsidR="005C1F3C" w:rsidRPr="005C1F3C" w:rsidRDefault="005C1F3C" w:rsidP="005C1F3C">
      <w:pPr>
        <w:pStyle w:val="ListParagraph"/>
        <w:rPr>
          <w:rFonts w:ascii="Arial" w:eastAsiaTheme="minorHAnsi" w:hAnsi="Arial"/>
          <w:sz w:val="10"/>
          <w:szCs w:val="10"/>
        </w:rPr>
      </w:pPr>
    </w:p>
    <w:p w14:paraId="1A6B9390" w14:textId="07FBDA40" w:rsidR="00B52E8A" w:rsidRPr="005C1F3C" w:rsidRDefault="00DA09EC" w:rsidP="005C1F3C">
      <w:pPr>
        <w:pStyle w:val="ListParagraph"/>
        <w:spacing w:after="0"/>
        <w:ind w:left="270"/>
        <w:rPr>
          <w:rFonts w:ascii="Arial" w:eastAsiaTheme="minorHAnsi" w:hAnsi="Arial"/>
          <w:sz w:val="10"/>
          <w:szCs w:val="10"/>
        </w:rPr>
      </w:pPr>
      <w:r w:rsidRPr="005C1F3C">
        <w:rPr>
          <w:rFonts w:ascii="Arial" w:eastAsiaTheme="minorHAnsi" w:hAnsi="Arial"/>
          <w:sz w:val="10"/>
          <w:szCs w:val="10"/>
        </w:rPr>
        <w:t xml:space="preserve"> </w:t>
      </w:r>
      <w:bookmarkEnd w:id="1"/>
    </w:p>
    <w:p w14:paraId="3283DE81" w14:textId="7BDB4F9B" w:rsidR="005C1F3C" w:rsidRPr="005C1F3C" w:rsidRDefault="00641A05" w:rsidP="005C1F3C">
      <w:pPr>
        <w:pStyle w:val="ListParagraph"/>
        <w:spacing w:after="0"/>
        <w:ind w:left="270"/>
        <w:jc w:val="center"/>
        <w:rPr>
          <w:rFonts w:ascii="Arial" w:eastAsiaTheme="minorHAnsi" w:hAnsi="Arial"/>
          <w:b/>
          <w:bCs/>
          <w:sz w:val="10"/>
          <w:szCs w:val="10"/>
        </w:rPr>
      </w:pPr>
      <w:r w:rsidRPr="00641A05">
        <w:rPr>
          <w:rFonts w:ascii="Arial" w:eastAsiaTheme="minorHAnsi" w:hAnsi="Arial"/>
          <w:b/>
          <w:bCs/>
          <w:color w:val="FF0000"/>
          <w:sz w:val="24"/>
          <w:szCs w:val="24"/>
        </w:rPr>
        <w:t>W</w:t>
      </w:r>
      <w:r w:rsidRPr="00641A05">
        <w:rPr>
          <w:rFonts w:ascii="Arial" w:eastAsiaTheme="minorHAnsi" w:hAnsi="Arial"/>
          <w:b/>
          <w:bCs/>
          <w:sz w:val="24"/>
          <w:szCs w:val="24"/>
        </w:rPr>
        <w:t>V</w:t>
      </w:r>
      <w:r w:rsidRPr="00641A05">
        <w:rPr>
          <w:rFonts w:ascii="Arial" w:eastAsiaTheme="minorHAnsi" w:hAnsi="Arial"/>
          <w:b/>
          <w:bCs/>
          <w:color w:val="00B050"/>
          <w:sz w:val="24"/>
          <w:szCs w:val="24"/>
        </w:rPr>
        <w:t>T</w:t>
      </w:r>
      <w:r w:rsidRPr="00641A05">
        <w:rPr>
          <w:rFonts w:ascii="Arial" w:eastAsiaTheme="minorHAnsi" w:hAnsi="Arial"/>
          <w:b/>
          <w:bCs/>
          <w:sz w:val="24"/>
          <w:szCs w:val="24"/>
        </w:rPr>
        <w:t xml:space="preserve"> is a Community Empowerment Organization</w:t>
      </w:r>
    </w:p>
    <w:sectPr w:rsidR="005C1F3C" w:rsidRPr="005C1F3C" w:rsidSect="00506EEA">
      <w:headerReference w:type="first" r:id="rId10"/>
      <w:footerReference w:type="first" r:id="rId11"/>
      <w:pgSz w:w="12240" w:h="15840"/>
      <w:pgMar w:top="720" w:right="1440" w:bottom="720" w:left="1440" w:header="720" w:footer="80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BE39E" w14:textId="77777777" w:rsidR="00385633" w:rsidRDefault="00385633" w:rsidP="001219B9">
      <w:pPr>
        <w:spacing w:after="0" w:line="240" w:lineRule="auto"/>
      </w:pPr>
      <w:r>
        <w:separator/>
      </w:r>
    </w:p>
  </w:endnote>
  <w:endnote w:type="continuationSeparator" w:id="0">
    <w:p w14:paraId="36276D8D" w14:textId="77777777" w:rsidR="00385633" w:rsidRDefault="00385633" w:rsidP="001219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Franklin Gothic Book">
    <w:altName w:val="Franklin Gothic"/>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A9E47" w14:textId="77777777" w:rsidR="00F1309C" w:rsidRDefault="00F1309C" w:rsidP="00F1309C">
    <w:pPr>
      <w:pStyle w:val="Footer"/>
      <w:tabs>
        <w:tab w:val="clear" w:pos="4680"/>
        <w:tab w:val="right" w:pos="9090"/>
      </w:tabs>
      <w:spacing w:before="120"/>
      <w:ind w:left="187"/>
    </w:pPr>
    <w:r>
      <w:rPr>
        <w:noProof/>
      </w:rPr>
      <w:drawing>
        <wp:anchor distT="0" distB="0" distL="114300" distR="114300" simplePos="0" relativeHeight="251662336" behindDoc="1" locked="0" layoutInCell="1" allowOverlap="1" wp14:anchorId="30F7061A" wp14:editId="0FB1D41D">
          <wp:simplePos x="0" y="0"/>
          <wp:positionH relativeFrom="column">
            <wp:posOffset>-781050</wp:posOffset>
          </wp:positionH>
          <wp:positionV relativeFrom="paragraph">
            <wp:posOffset>-287020</wp:posOffset>
          </wp:positionV>
          <wp:extent cx="7492530" cy="886136"/>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extLst>
                      <a:ext uri="{28A0092B-C50C-407E-A947-70E740481C1C}">
                        <a14:useLocalDpi xmlns:a14="http://schemas.microsoft.com/office/drawing/2010/main" val="0"/>
                      </a:ext>
                    </a:extLst>
                  </a:blip>
                  <a:stretch>
                    <a:fillRect/>
                  </a:stretch>
                </pic:blipFill>
                <pic:spPr>
                  <a:xfrm>
                    <a:off x="0" y="0"/>
                    <a:ext cx="7492530" cy="886136"/>
                  </a:xfrm>
                  <a:prstGeom prst="rect">
                    <a:avLst/>
                  </a:prstGeom>
                </pic:spPr>
              </pic:pic>
            </a:graphicData>
          </a:graphic>
          <wp14:sizeRelH relativeFrom="page">
            <wp14:pctWidth>0</wp14:pctWidth>
          </wp14:sizeRelH>
          <wp14:sizeRelV relativeFrom="page">
            <wp14:pctHeight>0</wp14:pctHeight>
          </wp14:sizeRelV>
        </wp:anchor>
      </w:drawing>
    </w:r>
    <w:r>
      <w:t>Inclusive Energy Innovation Prize</w:t>
    </w:r>
    <w:r>
      <w:tab/>
    </w:r>
    <w:r>
      <w:fldChar w:fldCharType="begin"/>
    </w:r>
    <w:r>
      <w:instrText xml:space="preserve"> PAGE   \* MERGEFORMAT </w:instrText>
    </w:r>
    <w:r>
      <w:fldChar w:fldCharType="separate"/>
    </w:r>
    <w:r>
      <w:t>2</w:t>
    </w:r>
    <w:r>
      <w:rPr>
        <w:noProof/>
      </w:rPr>
      <w:fldChar w:fldCharType="end"/>
    </w:r>
  </w:p>
  <w:p w14:paraId="4D142F41" w14:textId="77777777" w:rsidR="00F1309C" w:rsidRDefault="00F130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CAE01" w14:textId="77777777" w:rsidR="00B52E8A" w:rsidRDefault="00B52E8A" w:rsidP="00B52E8A">
    <w:pPr>
      <w:pStyle w:val="Footer"/>
      <w:tabs>
        <w:tab w:val="clear" w:pos="4680"/>
        <w:tab w:val="right" w:pos="9090"/>
      </w:tabs>
      <w:spacing w:before="120"/>
      <w:ind w:left="187"/>
    </w:pPr>
    <w:r>
      <w:rPr>
        <w:noProof/>
      </w:rPr>
      <w:drawing>
        <wp:anchor distT="0" distB="0" distL="114300" distR="114300" simplePos="0" relativeHeight="251660288" behindDoc="1" locked="0" layoutInCell="1" allowOverlap="1" wp14:anchorId="030C420C" wp14:editId="084E6622">
          <wp:simplePos x="0" y="0"/>
          <wp:positionH relativeFrom="column">
            <wp:posOffset>-781050</wp:posOffset>
          </wp:positionH>
          <wp:positionV relativeFrom="paragraph">
            <wp:posOffset>-287020</wp:posOffset>
          </wp:positionV>
          <wp:extent cx="7492530" cy="88613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extLst>
                      <a:ext uri="{28A0092B-C50C-407E-A947-70E740481C1C}">
                        <a14:useLocalDpi xmlns:a14="http://schemas.microsoft.com/office/drawing/2010/main" val="0"/>
                      </a:ext>
                    </a:extLst>
                  </a:blip>
                  <a:stretch>
                    <a:fillRect/>
                  </a:stretch>
                </pic:blipFill>
                <pic:spPr>
                  <a:xfrm>
                    <a:off x="0" y="0"/>
                    <a:ext cx="7492530" cy="886136"/>
                  </a:xfrm>
                  <a:prstGeom prst="rect">
                    <a:avLst/>
                  </a:prstGeom>
                </pic:spPr>
              </pic:pic>
            </a:graphicData>
          </a:graphic>
          <wp14:sizeRelH relativeFrom="page">
            <wp14:pctWidth>0</wp14:pctWidth>
          </wp14:sizeRelH>
          <wp14:sizeRelV relativeFrom="page">
            <wp14:pctHeight>0</wp14:pctHeight>
          </wp14:sizeRelV>
        </wp:anchor>
      </w:drawing>
    </w:r>
    <w:r>
      <w:t>Inclusive Energy Innovation Prize</w:t>
    </w:r>
    <w:r>
      <w:tab/>
    </w:r>
    <w:r>
      <w:fldChar w:fldCharType="begin"/>
    </w:r>
    <w:r>
      <w:instrText xml:space="preserve"> PAGE   \* MERGEFORMAT </w:instrText>
    </w:r>
    <w:r>
      <w:fldChar w:fldCharType="separate"/>
    </w:r>
    <w:r>
      <w:t>2</w:t>
    </w:r>
    <w:r>
      <w:rPr>
        <w:noProof/>
      </w:rPr>
      <w:fldChar w:fldCharType="end"/>
    </w:r>
  </w:p>
  <w:p w14:paraId="6ED52618" w14:textId="6EA7DDFB" w:rsidR="00965B91" w:rsidRPr="00965B91" w:rsidRDefault="00965B91" w:rsidP="00965B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D0AB5" w14:textId="77777777" w:rsidR="00385633" w:rsidRDefault="00385633" w:rsidP="001219B9">
      <w:pPr>
        <w:spacing w:after="0" w:line="240" w:lineRule="auto"/>
      </w:pPr>
      <w:r>
        <w:separator/>
      </w:r>
    </w:p>
  </w:footnote>
  <w:footnote w:type="continuationSeparator" w:id="0">
    <w:p w14:paraId="76A1292E" w14:textId="77777777" w:rsidR="00385633" w:rsidRDefault="00385633" w:rsidP="001219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752AF" w14:textId="0D0F37A3" w:rsidR="00965B91" w:rsidRDefault="00965B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17AAE"/>
    <w:multiLevelType w:val="multilevel"/>
    <w:tmpl w:val="729C290E"/>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32F7FE3"/>
    <w:multiLevelType w:val="hybridMultilevel"/>
    <w:tmpl w:val="6C708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0527A3E"/>
    <w:multiLevelType w:val="hybridMultilevel"/>
    <w:tmpl w:val="CEF89F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63E364A"/>
    <w:multiLevelType w:val="multilevel"/>
    <w:tmpl w:val="C360CC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620"/>
    <w:rsid w:val="00003424"/>
    <w:rsid w:val="00013F21"/>
    <w:rsid w:val="00024A10"/>
    <w:rsid w:val="00030EF3"/>
    <w:rsid w:val="00041792"/>
    <w:rsid w:val="000642A6"/>
    <w:rsid w:val="00075D78"/>
    <w:rsid w:val="00092B25"/>
    <w:rsid w:val="000A4FAF"/>
    <w:rsid w:val="000A6959"/>
    <w:rsid w:val="000E4A79"/>
    <w:rsid w:val="000F289A"/>
    <w:rsid w:val="001219B9"/>
    <w:rsid w:val="00155DB2"/>
    <w:rsid w:val="00157446"/>
    <w:rsid w:val="001645AF"/>
    <w:rsid w:val="00174B05"/>
    <w:rsid w:val="00194968"/>
    <w:rsid w:val="001A445B"/>
    <w:rsid w:val="001D5462"/>
    <w:rsid w:val="001D5E0C"/>
    <w:rsid w:val="001F2C80"/>
    <w:rsid w:val="001F2F70"/>
    <w:rsid w:val="00201173"/>
    <w:rsid w:val="002229EF"/>
    <w:rsid w:val="00222A53"/>
    <w:rsid w:val="0023396D"/>
    <w:rsid w:val="00261414"/>
    <w:rsid w:val="00274122"/>
    <w:rsid w:val="00294F82"/>
    <w:rsid w:val="002A4860"/>
    <w:rsid w:val="002C0CDC"/>
    <w:rsid w:val="002D72A5"/>
    <w:rsid w:val="00313F5A"/>
    <w:rsid w:val="003402ED"/>
    <w:rsid w:val="00385633"/>
    <w:rsid w:val="00390432"/>
    <w:rsid w:val="003A0956"/>
    <w:rsid w:val="003B7533"/>
    <w:rsid w:val="003D3F28"/>
    <w:rsid w:val="003D7616"/>
    <w:rsid w:val="003F02AE"/>
    <w:rsid w:val="00402D82"/>
    <w:rsid w:val="00422E9A"/>
    <w:rsid w:val="00425B9C"/>
    <w:rsid w:val="0043709D"/>
    <w:rsid w:val="00496294"/>
    <w:rsid w:val="00497D5C"/>
    <w:rsid w:val="004A0A2E"/>
    <w:rsid w:val="004A6798"/>
    <w:rsid w:val="004D7E08"/>
    <w:rsid w:val="004E11CF"/>
    <w:rsid w:val="004F29F3"/>
    <w:rsid w:val="00506EEA"/>
    <w:rsid w:val="005101B7"/>
    <w:rsid w:val="00513A3B"/>
    <w:rsid w:val="0052116E"/>
    <w:rsid w:val="00526EF9"/>
    <w:rsid w:val="00563E86"/>
    <w:rsid w:val="005B4B56"/>
    <w:rsid w:val="005C1F3C"/>
    <w:rsid w:val="005D4082"/>
    <w:rsid w:val="005E0131"/>
    <w:rsid w:val="005E2191"/>
    <w:rsid w:val="005E32D3"/>
    <w:rsid w:val="00615C6F"/>
    <w:rsid w:val="00632DB5"/>
    <w:rsid w:val="00636AFA"/>
    <w:rsid w:val="00636E07"/>
    <w:rsid w:val="006403AE"/>
    <w:rsid w:val="00641A05"/>
    <w:rsid w:val="00646611"/>
    <w:rsid w:val="0065698E"/>
    <w:rsid w:val="00665471"/>
    <w:rsid w:val="00674880"/>
    <w:rsid w:val="006A75A7"/>
    <w:rsid w:val="006B7973"/>
    <w:rsid w:val="006D2299"/>
    <w:rsid w:val="006E1DBE"/>
    <w:rsid w:val="006E2B7F"/>
    <w:rsid w:val="006F1449"/>
    <w:rsid w:val="006F45AB"/>
    <w:rsid w:val="0070187B"/>
    <w:rsid w:val="00716519"/>
    <w:rsid w:val="0076669B"/>
    <w:rsid w:val="00794953"/>
    <w:rsid w:val="007E0B00"/>
    <w:rsid w:val="007F3F5B"/>
    <w:rsid w:val="00812A3C"/>
    <w:rsid w:val="00831237"/>
    <w:rsid w:val="00833957"/>
    <w:rsid w:val="00887E1E"/>
    <w:rsid w:val="00896681"/>
    <w:rsid w:val="00897CC4"/>
    <w:rsid w:val="008A0571"/>
    <w:rsid w:val="008D0741"/>
    <w:rsid w:val="008D0D0F"/>
    <w:rsid w:val="008E3A49"/>
    <w:rsid w:val="008E5642"/>
    <w:rsid w:val="008E6D3E"/>
    <w:rsid w:val="00915AE8"/>
    <w:rsid w:val="00940B9D"/>
    <w:rsid w:val="00945C48"/>
    <w:rsid w:val="00965B91"/>
    <w:rsid w:val="009716C2"/>
    <w:rsid w:val="009853B1"/>
    <w:rsid w:val="00987ADD"/>
    <w:rsid w:val="009F20FC"/>
    <w:rsid w:val="009F2F42"/>
    <w:rsid w:val="00A15107"/>
    <w:rsid w:val="00A31849"/>
    <w:rsid w:val="00A33304"/>
    <w:rsid w:val="00A34385"/>
    <w:rsid w:val="00A4399C"/>
    <w:rsid w:val="00A66620"/>
    <w:rsid w:val="00AB4368"/>
    <w:rsid w:val="00B07745"/>
    <w:rsid w:val="00B2252A"/>
    <w:rsid w:val="00B36F5B"/>
    <w:rsid w:val="00B5124D"/>
    <w:rsid w:val="00B51C34"/>
    <w:rsid w:val="00B52E8A"/>
    <w:rsid w:val="00B70C69"/>
    <w:rsid w:val="00BE6B89"/>
    <w:rsid w:val="00C10497"/>
    <w:rsid w:val="00C30795"/>
    <w:rsid w:val="00C45FAD"/>
    <w:rsid w:val="00C706F3"/>
    <w:rsid w:val="00C70D45"/>
    <w:rsid w:val="00C76257"/>
    <w:rsid w:val="00C95C70"/>
    <w:rsid w:val="00CB054A"/>
    <w:rsid w:val="00CC4CFE"/>
    <w:rsid w:val="00CF0476"/>
    <w:rsid w:val="00D057EF"/>
    <w:rsid w:val="00D2090B"/>
    <w:rsid w:val="00D43C81"/>
    <w:rsid w:val="00D602E5"/>
    <w:rsid w:val="00DA09EC"/>
    <w:rsid w:val="00DA1538"/>
    <w:rsid w:val="00DB77DC"/>
    <w:rsid w:val="00DC7C13"/>
    <w:rsid w:val="00DF0049"/>
    <w:rsid w:val="00DF0BE4"/>
    <w:rsid w:val="00E145AC"/>
    <w:rsid w:val="00E17B08"/>
    <w:rsid w:val="00E43249"/>
    <w:rsid w:val="00E5764C"/>
    <w:rsid w:val="00E652A7"/>
    <w:rsid w:val="00E857A4"/>
    <w:rsid w:val="00EF54A1"/>
    <w:rsid w:val="00F1309C"/>
    <w:rsid w:val="00F244DD"/>
    <w:rsid w:val="00F50F38"/>
    <w:rsid w:val="00F82D4D"/>
    <w:rsid w:val="00F96FD5"/>
    <w:rsid w:val="00FB2F60"/>
    <w:rsid w:val="00FB4A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E1B67"/>
  <w15:chartTrackingRefBased/>
  <w15:docId w15:val="{4D393DF2-160E-6440-AD54-88654F007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66620"/>
    <w:pPr>
      <w:spacing w:after="240" w:line="259" w:lineRule="auto"/>
    </w:pPr>
    <w:rPr>
      <w:rFonts w:ascii="Franklin Gothic Book" w:eastAsia="Arial" w:hAnsi="Franklin Gothic Book" w:cs="Arial"/>
      <w:sz w:val="21"/>
      <w:szCs w:val="21"/>
    </w:rPr>
  </w:style>
  <w:style w:type="paragraph" w:styleId="Heading1">
    <w:name w:val="heading 1"/>
    <w:basedOn w:val="Normal"/>
    <w:next w:val="Normal"/>
    <w:link w:val="Heading1Char"/>
    <w:uiPriority w:val="9"/>
    <w:qFormat/>
    <w:rsid w:val="006748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1309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67488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19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19B9"/>
    <w:rPr>
      <w:rFonts w:ascii="Franklin Gothic Book" w:eastAsia="Arial" w:hAnsi="Franklin Gothic Book" w:cs="Arial"/>
      <w:sz w:val="21"/>
      <w:szCs w:val="21"/>
    </w:rPr>
  </w:style>
  <w:style w:type="paragraph" w:styleId="Footer">
    <w:name w:val="footer"/>
    <w:basedOn w:val="Normal"/>
    <w:link w:val="FooterChar"/>
    <w:uiPriority w:val="99"/>
    <w:unhideWhenUsed/>
    <w:rsid w:val="001219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19B9"/>
    <w:rPr>
      <w:rFonts w:ascii="Franklin Gothic Book" w:eastAsia="Arial" w:hAnsi="Franklin Gothic Book" w:cs="Arial"/>
      <w:sz w:val="21"/>
      <w:szCs w:val="21"/>
    </w:rPr>
  </w:style>
  <w:style w:type="character" w:styleId="Hyperlink">
    <w:name w:val="Hyperlink"/>
    <w:basedOn w:val="DefaultParagraphFont"/>
    <w:uiPriority w:val="99"/>
    <w:unhideWhenUsed/>
    <w:rsid w:val="00B07745"/>
    <w:rPr>
      <w:color w:val="0563C1" w:themeColor="hyperlink"/>
      <w:u w:val="single"/>
    </w:rPr>
  </w:style>
  <w:style w:type="character" w:styleId="UnresolvedMention">
    <w:name w:val="Unresolved Mention"/>
    <w:basedOn w:val="DefaultParagraphFont"/>
    <w:uiPriority w:val="99"/>
    <w:semiHidden/>
    <w:unhideWhenUsed/>
    <w:rsid w:val="00B07745"/>
    <w:rPr>
      <w:color w:val="605E5C"/>
      <w:shd w:val="clear" w:color="auto" w:fill="E1DFDD"/>
    </w:rPr>
  </w:style>
  <w:style w:type="paragraph" w:styleId="ListParagraph">
    <w:name w:val="List Paragraph"/>
    <w:basedOn w:val="Normal"/>
    <w:uiPriority w:val="34"/>
    <w:qFormat/>
    <w:rsid w:val="00B07745"/>
    <w:pPr>
      <w:ind w:left="720"/>
      <w:contextualSpacing/>
    </w:pPr>
  </w:style>
  <w:style w:type="character" w:styleId="CommentReference">
    <w:name w:val="annotation reference"/>
    <w:basedOn w:val="DefaultParagraphFont"/>
    <w:uiPriority w:val="99"/>
    <w:semiHidden/>
    <w:unhideWhenUsed/>
    <w:rsid w:val="00F1309C"/>
    <w:rPr>
      <w:sz w:val="16"/>
      <w:szCs w:val="16"/>
    </w:rPr>
  </w:style>
  <w:style w:type="paragraph" w:styleId="CommentText">
    <w:name w:val="annotation text"/>
    <w:basedOn w:val="Normal"/>
    <w:link w:val="CommentTextChar"/>
    <w:uiPriority w:val="99"/>
    <w:semiHidden/>
    <w:unhideWhenUsed/>
    <w:rsid w:val="00F1309C"/>
    <w:pPr>
      <w:spacing w:line="240" w:lineRule="auto"/>
    </w:pPr>
    <w:rPr>
      <w:sz w:val="20"/>
      <w:szCs w:val="20"/>
    </w:rPr>
  </w:style>
  <w:style w:type="character" w:customStyle="1" w:styleId="CommentTextChar">
    <w:name w:val="Comment Text Char"/>
    <w:basedOn w:val="DefaultParagraphFont"/>
    <w:link w:val="CommentText"/>
    <w:uiPriority w:val="99"/>
    <w:semiHidden/>
    <w:rsid w:val="00F1309C"/>
    <w:rPr>
      <w:rFonts w:ascii="Franklin Gothic Book" w:eastAsia="Arial" w:hAnsi="Franklin Gothic Book" w:cs="Arial"/>
      <w:sz w:val="20"/>
      <w:szCs w:val="20"/>
    </w:rPr>
  </w:style>
  <w:style w:type="paragraph" w:styleId="CommentSubject">
    <w:name w:val="annotation subject"/>
    <w:basedOn w:val="CommentText"/>
    <w:next w:val="CommentText"/>
    <w:link w:val="CommentSubjectChar"/>
    <w:uiPriority w:val="99"/>
    <w:semiHidden/>
    <w:unhideWhenUsed/>
    <w:rsid w:val="00F1309C"/>
    <w:rPr>
      <w:b/>
      <w:bCs/>
    </w:rPr>
  </w:style>
  <w:style w:type="character" w:customStyle="1" w:styleId="CommentSubjectChar">
    <w:name w:val="Comment Subject Char"/>
    <w:basedOn w:val="CommentTextChar"/>
    <w:link w:val="CommentSubject"/>
    <w:uiPriority w:val="99"/>
    <w:semiHidden/>
    <w:rsid w:val="00F1309C"/>
    <w:rPr>
      <w:rFonts w:ascii="Franklin Gothic Book" w:eastAsia="Arial" w:hAnsi="Franklin Gothic Book" w:cs="Arial"/>
      <w:b/>
      <w:bCs/>
      <w:sz w:val="20"/>
      <w:szCs w:val="20"/>
    </w:rPr>
  </w:style>
  <w:style w:type="character" w:customStyle="1" w:styleId="Heading2Char">
    <w:name w:val="Heading 2 Char"/>
    <w:basedOn w:val="DefaultParagraphFont"/>
    <w:link w:val="Heading2"/>
    <w:uiPriority w:val="9"/>
    <w:rsid w:val="00F1309C"/>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F1309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674880"/>
    <w:rPr>
      <w:rFonts w:asciiTheme="majorHAnsi" w:eastAsiaTheme="majorEastAsia" w:hAnsiTheme="majorHAnsi" w:cstheme="majorBidi"/>
      <w:color w:val="1F3763" w:themeColor="accent1" w:themeShade="7F"/>
    </w:rPr>
  </w:style>
  <w:style w:type="character" w:customStyle="1" w:styleId="Heading1Char">
    <w:name w:val="Heading 1 Char"/>
    <w:basedOn w:val="DefaultParagraphFont"/>
    <w:link w:val="Heading1"/>
    <w:uiPriority w:val="9"/>
    <w:rsid w:val="0067488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74880"/>
    <w:pPr>
      <w:outlineLvl w:val="9"/>
    </w:pPr>
  </w:style>
  <w:style w:type="paragraph" w:styleId="TOC2">
    <w:name w:val="toc 2"/>
    <w:basedOn w:val="Normal"/>
    <w:next w:val="Normal"/>
    <w:autoRedefine/>
    <w:uiPriority w:val="39"/>
    <w:unhideWhenUsed/>
    <w:rsid w:val="00674880"/>
    <w:pPr>
      <w:spacing w:after="100"/>
      <w:ind w:left="210"/>
    </w:pPr>
  </w:style>
  <w:style w:type="paragraph" w:styleId="TOC3">
    <w:name w:val="toc 3"/>
    <w:basedOn w:val="Normal"/>
    <w:next w:val="Normal"/>
    <w:autoRedefine/>
    <w:uiPriority w:val="39"/>
    <w:unhideWhenUsed/>
    <w:rsid w:val="00674880"/>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6448551">
      <w:bodyDiv w:val="1"/>
      <w:marLeft w:val="0"/>
      <w:marRight w:val="0"/>
      <w:marTop w:val="0"/>
      <w:marBottom w:val="0"/>
      <w:divBdr>
        <w:top w:val="none" w:sz="0" w:space="0" w:color="auto"/>
        <w:left w:val="none" w:sz="0" w:space="0" w:color="auto"/>
        <w:bottom w:val="none" w:sz="0" w:space="0" w:color="auto"/>
        <w:right w:val="none" w:sz="0" w:space="0" w:color="auto"/>
      </w:divBdr>
    </w:div>
    <w:div w:id="1233540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DC1D0-9453-4F0F-B389-152340CCB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447</Words>
  <Characters>2552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Frenzl, John</dc:creator>
  <cp:keywords/>
  <dc:description/>
  <cp:lastModifiedBy>Wm Thorne</cp:lastModifiedBy>
  <cp:revision>2</cp:revision>
  <dcterms:created xsi:type="dcterms:W3CDTF">2022-01-14T23:58:00Z</dcterms:created>
  <dcterms:modified xsi:type="dcterms:W3CDTF">2022-01-14T23:58:00Z</dcterms:modified>
</cp:coreProperties>
</file>